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E50" w:rsidRDefault="00FB4E50" w:rsidP="00FB4E50">
      <w:pPr>
        <w:ind w:firstLine="142"/>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362200" cy="8953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2362200" cy="895350"/>
                    </a:xfrm>
                    <a:prstGeom prst="rect">
                      <a:avLst/>
                    </a:prstGeom>
                    <a:noFill/>
                    <a:ln w="9525">
                      <a:noFill/>
                      <a:miter lim="800000"/>
                      <a:headEnd/>
                      <a:tailEnd/>
                    </a:ln>
                  </pic:spPr>
                </pic:pic>
              </a:graphicData>
            </a:graphic>
          </wp:inline>
        </w:drawing>
      </w:r>
    </w:p>
    <w:p w:rsidR="00FB4E50" w:rsidRDefault="00FB4E50" w:rsidP="00FB4E50">
      <w:pPr>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ОБЩЕОБРАЗОВАТЕЛЬНОЕ УЧРЕЖДЕНИЕ</w:t>
      </w:r>
    </w:p>
    <w:p w:rsidR="00FB4E50" w:rsidRDefault="00FB4E50" w:rsidP="00FB4E50">
      <w:pPr>
        <w:pStyle w:val="a3"/>
        <w:ind w:left="142" w:firstLine="180"/>
        <w:rPr>
          <w:b/>
          <w:color w:val="000000"/>
          <w:sz w:val="28"/>
          <w:szCs w:val="28"/>
        </w:rPr>
      </w:pPr>
      <w:r>
        <w:rPr>
          <w:b/>
          <w:color w:val="000000"/>
          <w:sz w:val="28"/>
          <w:szCs w:val="28"/>
        </w:rPr>
        <w:t>«КУРУШСКАЯ СРЕДНЯЯ ОБЩЕОБРАЗОВАТЕЛЬНАЯ ШКОЛА № 2»</w:t>
      </w:r>
    </w:p>
    <w:p w:rsidR="00FB4E50" w:rsidRDefault="00FB4E50" w:rsidP="00FB4E50">
      <w:pPr>
        <w:jc w:val="center"/>
        <w:rPr>
          <w:rFonts w:ascii="Times New Roman" w:hAnsi="Times New Roman" w:cs="Times New Roman"/>
          <w:color w:val="000000"/>
          <w:sz w:val="28"/>
          <w:szCs w:val="28"/>
        </w:rPr>
      </w:pPr>
    </w:p>
    <w:tbl>
      <w:tblPr>
        <w:tblW w:w="10890" w:type="dxa"/>
        <w:tblInd w:w="-743" w:type="dxa"/>
        <w:tblLook w:val="01E0"/>
      </w:tblPr>
      <w:tblGrid>
        <w:gridCol w:w="3404"/>
        <w:gridCol w:w="3130"/>
        <w:gridCol w:w="4356"/>
      </w:tblGrid>
      <w:tr w:rsidR="00FB4E50" w:rsidTr="00271204">
        <w:trPr>
          <w:trHeight w:val="1447"/>
        </w:trPr>
        <w:tc>
          <w:tcPr>
            <w:tcW w:w="3404" w:type="dxa"/>
          </w:tcPr>
          <w:p w:rsidR="00FB4E50" w:rsidRDefault="00FB4E50" w:rsidP="00271204">
            <w:pPr>
              <w:jc w:val="right"/>
              <w:rPr>
                <w:rFonts w:ascii="Times New Roman" w:hAnsi="Times New Roman" w:cs="Times New Roman"/>
                <w:sz w:val="28"/>
                <w:szCs w:val="28"/>
              </w:rPr>
            </w:pPr>
          </w:p>
        </w:tc>
        <w:tc>
          <w:tcPr>
            <w:tcW w:w="3130" w:type="dxa"/>
          </w:tcPr>
          <w:p w:rsidR="00FB4E50" w:rsidRDefault="00FB4E50" w:rsidP="00271204">
            <w:pPr>
              <w:jc w:val="right"/>
              <w:rPr>
                <w:rFonts w:ascii="Times New Roman" w:hAnsi="Times New Roman" w:cs="Times New Roman"/>
                <w:sz w:val="28"/>
                <w:szCs w:val="28"/>
              </w:rPr>
            </w:pPr>
          </w:p>
        </w:tc>
        <w:tc>
          <w:tcPr>
            <w:tcW w:w="4356" w:type="dxa"/>
          </w:tcPr>
          <w:p w:rsidR="00FB4E50" w:rsidRDefault="00FB4E50" w:rsidP="00271204">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«УТВЕРЖДАЮ»</w:t>
            </w:r>
          </w:p>
          <w:p w:rsidR="00FB4E50" w:rsidRDefault="00FB4E50" w:rsidP="00271204">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Директор</w:t>
            </w:r>
          </w:p>
          <w:p w:rsidR="00FB4E50" w:rsidRDefault="00FB4E50" w:rsidP="00271204">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 xml:space="preserve"> МБОУ «Курушская СОШ № 2»</w:t>
            </w:r>
          </w:p>
          <w:p w:rsidR="00FB4E50" w:rsidRDefault="00FB4E50" w:rsidP="00271204">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___________ Ш.Х. Бахишева</w:t>
            </w:r>
          </w:p>
          <w:p w:rsidR="00FB4E50" w:rsidRDefault="00FB4E50" w:rsidP="00271204">
            <w:pPr>
              <w:spacing w:line="240" w:lineRule="auto"/>
              <w:contextualSpacing/>
              <w:jc w:val="right"/>
              <w:rPr>
                <w:rFonts w:ascii="Times New Roman" w:hAnsi="Times New Roman" w:cs="Times New Roman"/>
                <w:sz w:val="28"/>
                <w:szCs w:val="28"/>
              </w:rPr>
            </w:pPr>
          </w:p>
        </w:tc>
      </w:tr>
    </w:tbl>
    <w:p w:rsidR="00FB4E50" w:rsidRDefault="00FB4E50" w:rsidP="00FB4E50">
      <w:pPr>
        <w:rPr>
          <w:b/>
        </w:rPr>
      </w:pPr>
    </w:p>
    <w:p w:rsidR="00FB4E50" w:rsidRDefault="00FB4E50" w:rsidP="00FB4E50">
      <w:pPr>
        <w:jc w:val="center"/>
        <w:rPr>
          <w:b/>
          <w:sz w:val="28"/>
          <w:szCs w:val="28"/>
        </w:rPr>
      </w:pPr>
      <w:r>
        <w:rPr>
          <w:b/>
          <w:sz w:val="28"/>
          <w:szCs w:val="28"/>
        </w:rPr>
        <w:t>ДОПОЛНИТЕЛЬНАЯ ОБЩЕОБРАЗОВАТЕЛЬНАЯ ОБЩЕРАЗВИВАЮЩАЯ ПРОГРАММА</w:t>
      </w:r>
    </w:p>
    <w:p w:rsidR="00FB4E50" w:rsidRDefault="00FB4E50" w:rsidP="00FB4E50">
      <w:pPr>
        <w:jc w:val="center"/>
        <w:rPr>
          <w:b/>
          <w:sz w:val="28"/>
          <w:szCs w:val="28"/>
        </w:rPr>
      </w:pPr>
      <w:r>
        <w:rPr>
          <w:b/>
          <w:sz w:val="28"/>
          <w:szCs w:val="28"/>
        </w:rPr>
        <w:t>«</w:t>
      </w:r>
      <w:r>
        <w:rPr>
          <w:b/>
          <w:sz w:val="28"/>
          <w:szCs w:val="28"/>
          <w:lang w:val="en-US"/>
        </w:rPr>
        <w:t xml:space="preserve">Lego- </w:t>
      </w:r>
      <w:r>
        <w:rPr>
          <w:b/>
          <w:sz w:val="28"/>
          <w:szCs w:val="28"/>
        </w:rPr>
        <w:t>конструирование»</w:t>
      </w:r>
    </w:p>
    <w:p w:rsidR="00FB4E50" w:rsidRDefault="00FB4E50" w:rsidP="00FB4E50">
      <w:pPr>
        <w:shd w:val="clear" w:color="auto" w:fill="FFFFFF"/>
        <w:spacing w:line="317" w:lineRule="exact"/>
        <w:ind w:left="29" w:firstLine="713"/>
        <w:jc w:val="center"/>
        <w:rPr>
          <w:color w:val="000000"/>
          <w:sz w:val="28"/>
          <w:szCs w:val="28"/>
        </w:rPr>
      </w:pPr>
      <w:r>
        <w:rPr>
          <w:noProof/>
        </w:rPr>
        <w:drawing>
          <wp:anchor distT="0" distB="0" distL="114300" distR="114300" simplePos="0" relativeHeight="251659264" behindDoc="1" locked="0" layoutInCell="1" allowOverlap="1">
            <wp:simplePos x="0" y="0"/>
            <wp:positionH relativeFrom="column">
              <wp:posOffset>-259715</wp:posOffset>
            </wp:positionH>
            <wp:positionV relativeFrom="paragraph">
              <wp:posOffset>57785</wp:posOffset>
            </wp:positionV>
            <wp:extent cx="1925955" cy="4904740"/>
            <wp:effectExtent l="19050" t="0" r="0"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srcRect/>
                    <a:stretch>
                      <a:fillRect/>
                    </a:stretch>
                  </pic:blipFill>
                  <pic:spPr bwMode="auto">
                    <a:xfrm>
                      <a:off x="0" y="0"/>
                      <a:ext cx="1925955" cy="4904740"/>
                    </a:xfrm>
                    <a:prstGeom prst="rect">
                      <a:avLst/>
                    </a:prstGeom>
                    <a:noFill/>
                  </pic:spPr>
                </pic:pic>
              </a:graphicData>
            </a:graphic>
          </wp:anchor>
        </w:drawing>
      </w:r>
    </w:p>
    <w:p w:rsidR="00FB4E50" w:rsidRDefault="00FB4E50" w:rsidP="00FB4E50">
      <w:pPr>
        <w:rPr>
          <w:sz w:val="28"/>
          <w:szCs w:val="28"/>
        </w:rPr>
      </w:pPr>
      <w:r>
        <w:rPr>
          <w:b/>
          <w:sz w:val="28"/>
          <w:szCs w:val="28"/>
        </w:rPr>
        <w:t xml:space="preserve">                                                      Возраст обучающихся: </w:t>
      </w:r>
      <w:r>
        <w:rPr>
          <w:sz w:val="28"/>
          <w:szCs w:val="28"/>
        </w:rPr>
        <w:t>12-13 лет</w:t>
      </w:r>
    </w:p>
    <w:p w:rsidR="00FB4E50" w:rsidRDefault="00FB4E50" w:rsidP="00FB4E50">
      <w:pPr>
        <w:jc w:val="center"/>
        <w:rPr>
          <w:sz w:val="28"/>
          <w:szCs w:val="28"/>
        </w:rPr>
      </w:pPr>
      <w:r>
        <w:rPr>
          <w:b/>
          <w:sz w:val="28"/>
          <w:szCs w:val="28"/>
        </w:rPr>
        <w:t xml:space="preserve">                                                                               </w:t>
      </w:r>
    </w:p>
    <w:p w:rsidR="00FB4E50" w:rsidRDefault="00FB4E50" w:rsidP="00FB4E50">
      <w:pPr>
        <w:rPr>
          <w:sz w:val="28"/>
          <w:szCs w:val="28"/>
        </w:rPr>
      </w:pPr>
    </w:p>
    <w:p w:rsidR="00FB4E50" w:rsidRDefault="00FB4E50" w:rsidP="00FB4E50">
      <w:pPr>
        <w:rPr>
          <w:sz w:val="28"/>
          <w:szCs w:val="28"/>
        </w:rPr>
      </w:pPr>
    </w:p>
    <w:p w:rsidR="00FB4E50" w:rsidRDefault="00FB4E50" w:rsidP="00FB4E50">
      <w:pPr>
        <w:rPr>
          <w:sz w:val="28"/>
          <w:szCs w:val="28"/>
        </w:rPr>
      </w:pPr>
    </w:p>
    <w:p w:rsidR="00FB4E50" w:rsidRDefault="00FB4E50" w:rsidP="00FB4E50">
      <w:pPr>
        <w:rPr>
          <w:b/>
          <w:color w:val="000000"/>
          <w:sz w:val="28"/>
          <w:szCs w:val="28"/>
        </w:rPr>
      </w:pPr>
    </w:p>
    <w:p w:rsidR="00FB4E50" w:rsidRDefault="00FB4E50" w:rsidP="00FB4E50">
      <w:pPr>
        <w:rPr>
          <w:b/>
          <w:color w:val="000000"/>
          <w:sz w:val="28"/>
          <w:szCs w:val="28"/>
        </w:rPr>
      </w:pPr>
    </w:p>
    <w:p w:rsidR="00FB4E50" w:rsidRDefault="00FB4E50" w:rsidP="00FB4E50">
      <w:pPr>
        <w:rPr>
          <w:b/>
          <w:color w:val="000000"/>
          <w:sz w:val="28"/>
          <w:szCs w:val="28"/>
        </w:rPr>
      </w:pPr>
    </w:p>
    <w:p w:rsidR="00FB4E50" w:rsidRDefault="00FB4E50" w:rsidP="00FB4E50">
      <w:pPr>
        <w:rPr>
          <w:b/>
          <w:color w:val="000000"/>
          <w:sz w:val="28"/>
          <w:szCs w:val="28"/>
        </w:rPr>
      </w:pPr>
    </w:p>
    <w:p w:rsidR="00FB4E50" w:rsidRDefault="00FB4E50" w:rsidP="00FB4E50">
      <w:pPr>
        <w:rPr>
          <w:b/>
          <w:color w:val="000000"/>
          <w:sz w:val="28"/>
          <w:szCs w:val="28"/>
        </w:rPr>
      </w:pPr>
    </w:p>
    <w:p w:rsidR="00FB4E50" w:rsidRDefault="00FB4E50" w:rsidP="00FB4E50">
      <w:pPr>
        <w:rPr>
          <w:b/>
          <w:color w:val="000000"/>
          <w:sz w:val="28"/>
          <w:szCs w:val="28"/>
        </w:rPr>
      </w:pPr>
    </w:p>
    <w:p w:rsidR="00000000" w:rsidRDefault="000176D5"/>
    <w:p w:rsidR="00FB4E50" w:rsidRDefault="00FB4E50"/>
    <w:p w:rsidR="00FB4E50" w:rsidRDefault="00FB4E50"/>
    <w:p w:rsidR="00FB4E50" w:rsidRDefault="00FB4E50"/>
    <w:p w:rsidR="00FB4E50" w:rsidRPr="00FB4E50" w:rsidRDefault="00FB4E50" w:rsidP="00FB4E50">
      <w:pPr>
        <w:shd w:val="clear" w:color="auto" w:fill="FFFFFF"/>
        <w:spacing w:after="135" w:line="240" w:lineRule="auto"/>
        <w:ind w:firstLine="709"/>
        <w:jc w:val="both"/>
        <w:rPr>
          <w:rFonts w:ascii="Times New Roman" w:eastAsia="Times New Roman" w:hAnsi="Times New Roman" w:cs="Times New Roman"/>
          <w:sz w:val="24"/>
          <w:szCs w:val="24"/>
        </w:rPr>
      </w:pPr>
      <w:r w:rsidRPr="00FB4E50">
        <w:rPr>
          <w:rFonts w:ascii="Times New Roman" w:eastAsia="Times New Roman" w:hAnsi="Times New Roman" w:cs="Times New Roman"/>
          <w:b/>
          <w:bCs/>
          <w:sz w:val="24"/>
          <w:szCs w:val="24"/>
        </w:rPr>
        <w:lastRenderedPageBreak/>
        <w:t>ПОЯСНИТЕЛЬНАЯ ЗАПИСКА</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ЛЕГО – универсальный продукт и перспектива его применения безгранична.</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ЛЕГО-конструирование – это современное средство обучения детей. Использование ЛЕГО-конструкторов в дополнительном образовании повышает мотивацию обучающихся к обучению, т.к. при этом требуются знания практически из всех учебных дисциплин от искусств и истории до математики и естественных наук. Разнообразие конструкторов ЛЕГО позволяет заниматься с обучающимися разного возраста и по разным направлениям. Дети с удовольствием посещают занятия, участвуют и побеждают в различных конкурсах. Дальнейшее внедрение разнообразных ЛЕГО-конструкторов в дополнительном образовании детей разного возраста помогает решить проблему занятости детей, а также способствует многостороннему развитию личности ребенка и побуждает получать знания дальше.</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Конструирование теснейшим образом связано с чувственным и интеллектуальным развитием ребенка. Особое значение оно имеет для совершенствования остроты зрения, точности цветовосприятия, тактильных качеств, развития мелкой мускулатуры кистей рук, восприятия формы и размеров объекта, пространства. Дети пробуют установить, на что похож предмет и чем он отличается от других; овладевают умением соизмерять ширину, длину, высоту предметов; начинают решать конструктивные задачи “на глаз”; развивают образное мышление; учатся представлять предметы в различных пространственных положениях, мысленно менять их взаимное расположение. В процессе занятий идет работа над развитием интеллекта воображения, мелкой моторики, творческих задатков, развитие диалогической и монологической речи, расширение словарного запаса. Особое внимание уделяется развитию логического и пространственного мышления. Воспитанники учатся работать с предложенными инструкциями, формируются умения сотрудничать с партнером, работать в коллективе.</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Направленность дополнительной образовательной программы - техническая и предназначена для получения обучающимися дополнительного образования в области технологии. Конструкторы ЛЕГО вводят детей в мир моделирования, способствуют формированию общих навыков проектного мышления, исследовательской деятельности. Курс “ЛЕГО-конструирование” даёт возможность обучать детей элементам конструирования, развивает их техническое мышление и способность к творческой работе.</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Новизна программы заключается в том, что образовательная система LEGO предлагает такие методики и такие решения, которые помогают стимулировать творческое мышление, обучают работе в команде. Эта система предлагает детям проблемы, дает в руки инструменты, позволяющие им найти своё собственное решение.</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b/>
          <w:bCs/>
          <w:sz w:val="24"/>
          <w:szCs w:val="24"/>
        </w:rPr>
        <w:t>Актуальность</w:t>
      </w:r>
    </w:p>
    <w:p w:rsidR="00FB4E50" w:rsidRPr="00FB4E50" w:rsidRDefault="00FB4E50" w:rsidP="0078798F">
      <w:pPr>
        <w:numPr>
          <w:ilvl w:val="0"/>
          <w:numId w:val="1"/>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необходимость вести работу в естественнонаучном направлении для создания базы, позволяющей повысить интерес к дисциплинам среднего звена (физике, биологии, технологии, информатике, геометрии);</w:t>
      </w:r>
    </w:p>
    <w:p w:rsidR="00FB4E50" w:rsidRPr="00FB4E50" w:rsidRDefault="00FB4E50" w:rsidP="0078798F">
      <w:pPr>
        <w:numPr>
          <w:ilvl w:val="0"/>
          <w:numId w:val="1"/>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востребованность развития широкого кругозора обучающихся и формирования основ инженерного мышления;</w:t>
      </w:r>
    </w:p>
    <w:p w:rsidR="00FB4E50" w:rsidRPr="00FB4E50" w:rsidRDefault="00FB4E50" w:rsidP="0078798F">
      <w:pPr>
        <w:numPr>
          <w:ilvl w:val="0"/>
          <w:numId w:val="1"/>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отсутствие предмета в школьных программах начального образования, обеспечивающего формирование у обучающихся конструкторских навыков и опыта программирования.</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Педагогическая целесообразность программы объясняется формированием высокого интеллекта через мастерство. Целый ряд специальных заданий на наблюдение, сравнение, домысливание, фантазирование служат для достижения этого. Программа направлена на то, чтобы через труд приобщить детей к творчеству.</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b/>
          <w:bCs/>
          <w:sz w:val="24"/>
          <w:szCs w:val="24"/>
        </w:rPr>
        <w:t>Цель</w:t>
      </w:r>
      <w:r w:rsidRPr="00FB4E50">
        <w:rPr>
          <w:rFonts w:ascii="Times New Roman" w:eastAsia="Times New Roman" w:hAnsi="Times New Roman" w:cs="Times New Roman"/>
          <w:sz w:val="24"/>
          <w:szCs w:val="24"/>
        </w:rPr>
        <w:t>: овладение навыками начального технического конструирования и программирования для реализации собственных творческих замыслов.</w:t>
      </w:r>
    </w:p>
    <w:p w:rsid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b/>
          <w:bCs/>
          <w:sz w:val="24"/>
          <w:szCs w:val="24"/>
        </w:rPr>
      </w:pPr>
    </w:p>
    <w:p w:rsid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b/>
          <w:bCs/>
          <w:sz w:val="24"/>
          <w:szCs w:val="24"/>
        </w:rPr>
      </w:pP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b/>
          <w:bCs/>
          <w:sz w:val="24"/>
          <w:szCs w:val="24"/>
        </w:rPr>
        <w:t>Задачи:</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i/>
          <w:iCs/>
          <w:sz w:val="24"/>
          <w:szCs w:val="24"/>
        </w:rPr>
        <w:t>Образовательные:</w:t>
      </w:r>
    </w:p>
    <w:p w:rsidR="00FB4E50" w:rsidRPr="00FB4E50" w:rsidRDefault="00FB4E50" w:rsidP="0078798F">
      <w:pPr>
        <w:numPr>
          <w:ilvl w:val="0"/>
          <w:numId w:val="2"/>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познакомить с основными простейшими принципами механики, конструирования и программирования;</w:t>
      </w:r>
    </w:p>
    <w:p w:rsidR="00FB4E50" w:rsidRPr="00FB4E50" w:rsidRDefault="00FB4E50" w:rsidP="0078798F">
      <w:pPr>
        <w:numPr>
          <w:ilvl w:val="0"/>
          <w:numId w:val="2"/>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изучить виды конструкций и соединений деталей;</w:t>
      </w:r>
    </w:p>
    <w:p w:rsidR="00FB4E50" w:rsidRPr="00FB4E50" w:rsidRDefault="00FB4E50" w:rsidP="0078798F">
      <w:pPr>
        <w:numPr>
          <w:ilvl w:val="0"/>
          <w:numId w:val="2"/>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lastRenderedPageBreak/>
        <w:t>сформировать умение преобразовывать необходимую информацию на основе различных информационных технологий (графических ? текст, рисунок, схема, информационно-коммуникативных) и изготавливать несложные конструкции и простые программируемые механизмы;</w:t>
      </w:r>
    </w:p>
    <w:p w:rsidR="00FB4E50" w:rsidRPr="00FB4E50" w:rsidRDefault="00FB4E50" w:rsidP="0078798F">
      <w:pPr>
        <w:numPr>
          <w:ilvl w:val="0"/>
          <w:numId w:val="2"/>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повысить интерес к учебным предметам посредством конструктора ЛЕГО.</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i/>
          <w:iCs/>
          <w:sz w:val="24"/>
          <w:szCs w:val="24"/>
        </w:rPr>
        <w:t>Воспитательные:</w:t>
      </w:r>
    </w:p>
    <w:p w:rsidR="00FB4E50" w:rsidRPr="00FB4E50" w:rsidRDefault="00FB4E50" w:rsidP="0078798F">
      <w:pPr>
        <w:numPr>
          <w:ilvl w:val="0"/>
          <w:numId w:val="3"/>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способствовать овладению коммуникативной компетенции на основе организации совместной продуктивной деятельности (умения работать над проектом в команде, эффективно распределять обязанности, развитие навыков межличностного общения и коллективного творчества);</w:t>
      </w:r>
    </w:p>
    <w:p w:rsidR="00FB4E50" w:rsidRPr="00FB4E50" w:rsidRDefault="00FB4E50" w:rsidP="0078798F">
      <w:pPr>
        <w:numPr>
          <w:ilvl w:val="0"/>
          <w:numId w:val="3"/>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прививать уважение к труду и людям труда.</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i/>
          <w:iCs/>
          <w:sz w:val="24"/>
          <w:szCs w:val="24"/>
        </w:rPr>
        <w:t>Развивающие:</w:t>
      </w:r>
    </w:p>
    <w:p w:rsidR="00FB4E50" w:rsidRPr="00FB4E50" w:rsidRDefault="00FB4E50" w:rsidP="0078798F">
      <w:pPr>
        <w:numPr>
          <w:ilvl w:val="0"/>
          <w:numId w:val="4"/>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содействовать развитию креативных способностей и логического мышления детей;</w:t>
      </w:r>
    </w:p>
    <w:p w:rsidR="00FB4E50" w:rsidRPr="00FB4E50" w:rsidRDefault="00FB4E50" w:rsidP="0078798F">
      <w:pPr>
        <w:numPr>
          <w:ilvl w:val="0"/>
          <w:numId w:val="4"/>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способствовать развитию регулятивной структуры деятельности, включающую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и оценку;</w:t>
      </w:r>
    </w:p>
    <w:p w:rsidR="00FB4E50" w:rsidRPr="00FB4E50" w:rsidRDefault="00FB4E50" w:rsidP="0078798F">
      <w:pPr>
        <w:numPr>
          <w:ilvl w:val="0"/>
          <w:numId w:val="4"/>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сформировать образное, техническое мышление и умение выразить свой замысел;</w:t>
      </w:r>
    </w:p>
    <w:p w:rsidR="00FB4E50" w:rsidRPr="00FB4E50" w:rsidRDefault="00FB4E50" w:rsidP="0078798F">
      <w:pPr>
        <w:numPr>
          <w:ilvl w:val="0"/>
          <w:numId w:val="4"/>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учить отстаивать свою точку зрения, анализировать ситуацию и самостоятельно находить ответы на вопросы путем логических рассуждений.</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Отличительные особенности программы является то, что обучающая среда ЛЕГО позволяет обучающимся использовать и развивать навыки конкретного познания, строить новые знания на привычном фундаменте. В то же время новым для обучающихся является работа над проектами. И хотя этапы работы над проектом отличаются от этапов, по которым идет работа над проектами в средней школе, но цели остаются теми же. В ходе работы над проектами дети начинают учиться работать с дополнительной литературой. Идет активная работа по обучению ребят анализу собранного материала и аргументации в правильности выбора данного материала. В ходе занятий повышается коммуникативная активность каждого ребенка, происходит развитие его творческих способностей. Повышается мотивация к учению. Занятия ЛЕГО-конструированием помогают в усвоении математических и логических задач, связанных с объемом и площадью, а также в усвоении других математических знаний, так как для создания проектов требуется провести простейшие расчеты и сделать чертежи. У обучающихся, занимающихся ЛЕГО-конструированием, улучшается память, появляются положительные сдвиги в улучшении почерка (так как работа с мелкими деталями конструктора положительно влияет на мелкую моторику), речь становится более логической. Занятия конструированием, программированием, исследованиями, а также общение в процессе работы способствуют разностороннему развитию обучающихся.</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b/>
          <w:bCs/>
          <w:sz w:val="24"/>
          <w:szCs w:val="24"/>
        </w:rPr>
        <w:t>Возраст детей </w:t>
      </w:r>
      <w:r w:rsidRPr="00FB4E50">
        <w:rPr>
          <w:rFonts w:ascii="Times New Roman" w:eastAsia="Times New Roman" w:hAnsi="Times New Roman" w:cs="Times New Roman"/>
          <w:sz w:val="24"/>
          <w:szCs w:val="24"/>
        </w:rPr>
        <w:t>Данная прог</w:t>
      </w:r>
      <w:r>
        <w:rPr>
          <w:rFonts w:ascii="Times New Roman" w:eastAsia="Times New Roman" w:hAnsi="Times New Roman" w:cs="Times New Roman"/>
          <w:sz w:val="24"/>
          <w:szCs w:val="24"/>
        </w:rPr>
        <w:t>рамма рекомендована для детей 12–13</w:t>
      </w:r>
      <w:r w:rsidRPr="00FB4E50">
        <w:rPr>
          <w:rFonts w:ascii="Times New Roman" w:eastAsia="Times New Roman" w:hAnsi="Times New Roman" w:cs="Times New Roman"/>
          <w:sz w:val="24"/>
          <w:szCs w:val="24"/>
        </w:rPr>
        <w:t xml:space="preserve"> лет.</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b/>
          <w:bCs/>
          <w:sz w:val="24"/>
          <w:szCs w:val="24"/>
        </w:rPr>
        <w:t>Сроки реализации</w:t>
      </w:r>
      <w:r w:rsidRPr="00FB4E50">
        <w:rPr>
          <w:rFonts w:ascii="Times New Roman" w:eastAsia="Times New Roman" w:hAnsi="Times New Roman" w:cs="Times New Roman"/>
          <w:sz w:val="24"/>
          <w:szCs w:val="24"/>
        </w:rPr>
        <w:t> – 1 год</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b/>
          <w:bCs/>
          <w:sz w:val="24"/>
          <w:szCs w:val="24"/>
        </w:rPr>
        <w:t>Формы занятий</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Для реализации программы используются несколько форм занятий:</w:t>
      </w:r>
    </w:p>
    <w:p w:rsidR="00FB4E50" w:rsidRPr="00FB4E50" w:rsidRDefault="00FB4E50" w:rsidP="0078798F">
      <w:pPr>
        <w:numPr>
          <w:ilvl w:val="0"/>
          <w:numId w:val="5"/>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свободные уроки;</w:t>
      </w:r>
    </w:p>
    <w:p w:rsidR="00FB4E50" w:rsidRPr="00FB4E50" w:rsidRDefault="00FB4E50" w:rsidP="0078798F">
      <w:pPr>
        <w:numPr>
          <w:ilvl w:val="0"/>
          <w:numId w:val="5"/>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выставки;</w:t>
      </w:r>
    </w:p>
    <w:p w:rsidR="00FB4E50" w:rsidRPr="00FB4E50" w:rsidRDefault="00FB4E50" w:rsidP="0078798F">
      <w:pPr>
        <w:numPr>
          <w:ilvl w:val="0"/>
          <w:numId w:val="5"/>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соревнования;</w:t>
      </w:r>
    </w:p>
    <w:p w:rsidR="00FB4E50" w:rsidRPr="00FB4E50" w:rsidRDefault="00FB4E50" w:rsidP="0078798F">
      <w:pPr>
        <w:numPr>
          <w:ilvl w:val="0"/>
          <w:numId w:val="5"/>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защита проектов.</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b/>
          <w:bCs/>
          <w:sz w:val="24"/>
          <w:szCs w:val="24"/>
        </w:rPr>
        <w:t>Режим занятий</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Режим занятий – 1 раза в неделю по 40 минут. Итого 36 часов в год.</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b/>
          <w:bCs/>
          <w:sz w:val="24"/>
          <w:szCs w:val="24"/>
        </w:rPr>
        <w:t>Ожидаемые результаты</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К концу обучения дети должны знать:</w:t>
      </w:r>
    </w:p>
    <w:p w:rsidR="00FB4E50" w:rsidRPr="00FB4E50" w:rsidRDefault="00FB4E50" w:rsidP="0078798F">
      <w:pPr>
        <w:numPr>
          <w:ilvl w:val="0"/>
          <w:numId w:val="6"/>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простейшие основы ЛЕГОконструирования и механики;</w:t>
      </w:r>
    </w:p>
    <w:p w:rsidR="00FB4E50" w:rsidRPr="00FB4E50" w:rsidRDefault="00FB4E50" w:rsidP="0078798F">
      <w:pPr>
        <w:numPr>
          <w:ilvl w:val="0"/>
          <w:numId w:val="6"/>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виды конструкций (однодетальные и многодетальные), неподвижное соединение деталей;</w:t>
      </w:r>
    </w:p>
    <w:p w:rsidR="00FB4E50" w:rsidRPr="00FB4E50" w:rsidRDefault="00FB4E50" w:rsidP="0078798F">
      <w:pPr>
        <w:numPr>
          <w:ilvl w:val="0"/>
          <w:numId w:val="6"/>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технологическую последовательность изготовления несложных конструкций на основе схемы, текста, рисунка.</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Кроме того, обучающиеся должны уметь:</w:t>
      </w:r>
    </w:p>
    <w:p w:rsidR="00FB4E50" w:rsidRPr="00FB4E50" w:rsidRDefault="00FB4E50" w:rsidP="0078798F">
      <w:pPr>
        <w:numPr>
          <w:ilvl w:val="0"/>
          <w:numId w:val="7"/>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lastRenderedPageBreak/>
        <w:t>определять, различать и называть детали конструктора;</w:t>
      </w:r>
    </w:p>
    <w:p w:rsidR="00FB4E50" w:rsidRPr="00FB4E50" w:rsidRDefault="00FB4E50" w:rsidP="0078798F">
      <w:pPr>
        <w:numPr>
          <w:ilvl w:val="0"/>
          <w:numId w:val="7"/>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конструировать по условиям, заданным взрослым, по образцу, по чертежу, по заданной схеме и самостоятельно строить схему;</w:t>
      </w:r>
    </w:p>
    <w:p w:rsidR="00FB4E50" w:rsidRPr="00FB4E50" w:rsidRDefault="00FB4E50" w:rsidP="0078798F">
      <w:pPr>
        <w:numPr>
          <w:ilvl w:val="0"/>
          <w:numId w:val="7"/>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ориентироваться в своей системе знаний: отличать новое от уже известного;</w:t>
      </w:r>
    </w:p>
    <w:p w:rsidR="00FB4E50" w:rsidRPr="00FB4E50" w:rsidRDefault="00FB4E50" w:rsidP="0078798F">
      <w:pPr>
        <w:numPr>
          <w:ilvl w:val="0"/>
          <w:numId w:val="7"/>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перерабатывать полученную информацию: делать выводы в результате совместной работы всего коллектива, сравнивать и группировать предметы и их образы;</w:t>
      </w:r>
    </w:p>
    <w:p w:rsidR="00FB4E50" w:rsidRPr="00FB4E50" w:rsidRDefault="00FB4E50" w:rsidP="0078798F">
      <w:pPr>
        <w:numPr>
          <w:ilvl w:val="0"/>
          <w:numId w:val="7"/>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работать по предложенным инструкциям;</w:t>
      </w:r>
    </w:p>
    <w:p w:rsidR="00FB4E50" w:rsidRPr="00FB4E50" w:rsidRDefault="00FB4E50" w:rsidP="0078798F">
      <w:pPr>
        <w:numPr>
          <w:ilvl w:val="0"/>
          <w:numId w:val="7"/>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FB4E50" w:rsidRPr="00FB4E50" w:rsidRDefault="00FB4E50" w:rsidP="0078798F">
      <w:pPr>
        <w:numPr>
          <w:ilvl w:val="0"/>
          <w:numId w:val="7"/>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определять и формулировать цель деятельности на занятии с помощью педагога;</w:t>
      </w:r>
    </w:p>
    <w:p w:rsidR="00FB4E50" w:rsidRPr="00FB4E50" w:rsidRDefault="00FB4E50" w:rsidP="0078798F">
      <w:pPr>
        <w:numPr>
          <w:ilvl w:val="0"/>
          <w:numId w:val="7"/>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работать над проектом в команде, эффективно распределять обязанности.</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Личностными результатами изучения курса “ЛЕГО-конструирование” является формирование следующих умений:</w:t>
      </w:r>
    </w:p>
    <w:p w:rsidR="00FB4E50" w:rsidRPr="00FB4E50" w:rsidRDefault="00FB4E50" w:rsidP="0078798F">
      <w:pPr>
        <w:numPr>
          <w:ilvl w:val="0"/>
          <w:numId w:val="8"/>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w:t>
      </w:r>
    </w:p>
    <w:p w:rsidR="00FB4E50" w:rsidRPr="00FB4E50" w:rsidRDefault="00FB4E50" w:rsidP="0078798F">
      <w:pPr>
        <w:numPr>
          <w:ilvl w:val="0"/>
          <w:numId w:val="8"/>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называть и объяснять свои чувства и ощущения, объяснять своё отношение к поступкам с позиции общечеловеческих нравственных ценностей;</w:t>
      </w:r>
    </w:p>
    <w:p w:rsidR="00FB4E50" w:rsidRPr="00FB4E50" w:rsidRDefault="00FB4E50" w:rsidP="0078798F">
      <w:pPr>
        <w:numPr>
          <w:ilvl w:val="0"/>
          <w:numId w:val="8"/>
        </w:numPr>
        <w:shd w:val="clear" w:color="auto" w:fill="FFFFFF"/>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самостоятельно и творчески реализовывать собственные замыслы.</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Способы определения результативности педагог использует методы: наблюдение за работающими детьми, обсуждение результатов с обучающимися, презентации обучающимися своих работ.</w:t>
      </w:r>
    </w:p>
    <w:p w:rsidR="00FB4E50" w:rsidRPr="00FB4E50" w:rsidRDefault="00FB4E50" w:rsidP="0078798F">
      <w:pPr>
        <w:shd w:val="clear" w:color="auto" w:fill="FFFFFF"/>
        <w:spacing w:after="135" w:line="240" w:lineRule="auto"/>
        <w:ind w:firstLine="709"/>
        <w:contextualSpacing/>
        <w:jc w:val="both"/>
        <w:rPr>
          <w:rFonts w:ascii="Times New Roman" w:eastAsia="Times New Roman" w:hAnsi="Times New Roman" w:cs="Times New Roman"/>
          <w:sz w:val="24"/>
          <w:szCs w:val="24"/>
        </w:rPr>
      </w:pPr>
      <w:r w:rsidRPr="00FB4E50">
        <w:rPr>
          <w:rFonts w:ascii="Times New Roman" w:eastAsia="Times New Roman" w:hAnsi="Times New Roman" w:cs="Times New Roman"/>
          <w:sz w:val="24"/>
          <w:szCs w:val="24"/>
        </w:rPr>
        <w:t>Для закрепления и совершенствования знаний и умений используются творческие работы, проекты, конкурсы, фестивали.</w:t>
      </w:r>
    </w:p>
    <w:p w:rsidR="0078798F" w:rsidRDefault="0078798F" w:rsidP="00FB4E50">
      <w:pPr>
        <w:shd w:val="clear" w:color="auto" w:fill="FFFFFF"/>
        <w:spacing w:after="135" w:line="240" w:lineRule="auto"/>
        <w:ind w:firstLine="709"/>
        <w:jc w:val="both"/>
        <w:rPr>
          <w:rFonts w:ascii="Times New Roman" w:eastAsia="Times New Roman" w:hAnsi="Times New Roman" w:cs="Times New Roman"/>
          <w:sz w:val="24"/>
          <w:szCs w:val="24"/>
        </w:rPr>
      </w:pPr>
    </w:p>
    <w:p w:rsidR="00FB4E50" w:rsidRPr="00FB4E50" w:rsidRDefault="00FB4E50" w:rsidP="00FB4E50">
      <w:pPr>
        <w:shd w:val="clear" w:color="auto" w:fill="FFFFFF"/>
        <w:spacing w:after="135" w:line="240" w:lineRule="auto"/>
        <w:ind w:firstLine="709"/>
        <w:jc w:val="both"/>
        <w:rPr>
          <w:ins w:id="0" w:author="Unknown"/>
          <w:rFonts w:ascii="Times New Roman" w:eastAsia="Times New Roman" w:hAnsi="Times New Roman" w:cs="Times New Roman"/>
          <w:sz w:val="24"/>
          <w:szCs w:val="24"/>
        </w:rPr>
      </w:pPr>
      <w:ins w:id="1" w:author="Unknown">
        <w:r w:rsidRPr="00FB4E50">
          <w:rPr>
            <w:rFonts w:ascii="Times New Roman" w:eastAsia="Times New Roman" w:hAnsi="Times New Roman" w:cs="Times New Roman"/>
            <w:sz w:val="24"/>
            <w:szCs w:val="24"/>
          </w:rPr>
          <w:t>Проверка знаний, умений и навыков обучающихся осуществляется в процессе выполнения ими практических заданий:</w:t>
        </w:r>
      </w:ins>
    </w:p>
    <w:p w:rsidR="00FB4E50" w:rsidRPr="00FB4E50" w:rsidRDefault="00FB4E50" w:rsidP="00FB4E50">
      <w:pPr>
        <w:numPr>
          <w:ilvl w:val="0"/>
          <w:numId w:val="9"/>
        </w:numPr>
        <w:shd w:val="clear" w:color="auto" w:fill="FFFFFF"/>
        <w:spacing w:before="100" w:beforeAutospacing="1" w:after="100" w:afterAutospacing="1" w:line="240" w:lineRule="auto"/>
        <w:ind w:firstLine="709"/>
        <w:jc w:val="both"/>
        <w:rPr>
          <w:ins w:id="2" w:author="Unknown"/>
          <w:rFonts w:ascii="Times New Roman" w:eastAsia="Times New Roman" w:hAnsi="Times New Roman" w:cs="Times New Roman"/>
          <w:sz w:val="24"/>
          <w:szCs w:val="24"/>
        </w:rPr>
      </w:pPr>
      <w:ins w:id="3" w:author="Unknown">
        <w:r w:rsidRPr="00FB4E50">
          <w:rPr>
            <w:rFonts w:ascii="Times New Roman" w:eastAsia="Times New Roman" w:hAnsi="Times New Roman" w:cs="Times New Roman"/>
            <w:sz w:val="24"/>
            <w:szCs w:val="24"/>
          </w:rPr>
          <w:t>построй по образцу,</w:t>
        </w:r>
      </w:ins>
    </w:p>
    <w:p w:rsidR="00FB4E50" w:rsidRPr="00FB4E50" w:rsidRDefault="00FB4E50" w:rsidP="00FB4E50">
      <w:pPr>
        <w:numPr>
          <w:ilvl w:val="0"/>
          <w:numId w:val="9"/>
        </w:numPr>
        <w:shd w:val="clear" w:color="auto" w:fill="FFFFFF"/>
        <w:spacing w:before="100" w:beforeAutospacing="1" w:after="100" w:afterAutospacing="1" w:line="240" w:lineRule="auto"/>
        <w:ind w:firstLine="709"/>
        <w:jc w:val="both"/>
        <w:rPr>
          <w:ins w:id="4" w:author="Unknown"/>
          <w:rFonts w:ascii="Times New Roman" w:eastAsia="Times New Roman" w:hAnsi="Times New Roman" w:cs="Times New Roman"/>
          <w:sz w:val="24"/>
          <w:szCs w:val="24"/>
        </w:rPr>
      </w:pPr>
      <w:ins w:id="5" w:author="Unknown">
        <w:r w:rsidRPr="00FB4E50">
          <w:rPr>
            <w:rFonts w:ascii="Times New Roman" w:eastAsia="Times New Roman" w:hAnsi="Times New Roman" w:cs="Times New Roman"/>
            <w:sz w:val="24"/>
            <w:szCs w:val="24"/>
          </w:rPr>
          <w:t>по схеме,</w:t>
        </w:r>
      </w:ins>
    </w:p>
    <w:p w:rsidR="00FB4E50" w:rsidRPr="00FB4E50" w:rsidRDefault="00FB4E50" w:rsidP="00FB4E50">
      <w:pPr>
        <w:numPr>
          <w:ilvl w:val="0"/>
          <w:numId w:val="9"/>
        </w:numPr>
        <w:shd w:val="clear" w:color="auto" w:fill="FFFFFF"/>
        <w:spacing w:before="100" w:beforeAutospacing="1" w:after="100" w:afterAutospacing="1" w:line="240" w:lineRule="auto"/>
        <w:ind w:firstLine="709"/>
        <w:jc w:val="both"/>
        <w:rPr>
          <w:ins w:id="6" w:author="Unknown"/>
          <w:rFonts w:ascii="Times New Roman" w:eastAsia="Times New Roman" w:hAnsi="Times New Roman" w:cs="Times New Roman"/>
          <w:sz w:val="24"/>
          <w:szCs w:val="24"/>
        </w:rPr>
      </w:pPr>
      <w:ins w:id="7" w:author="Unknown">
        <w:r w:rsidRPr="00FB4E50">
          <w:rPr>
            <w:rFonts w:ascii="Times New Roman" w:eastAsia="Times New Roman" w:hAnsi="Times New Roman" w:cs="Times New Roman"/>
            <w:sz w:val="24"/>
            <w:szCs w:val="24"/>
          </w:rPr>
          <w:t>по памяти,</w:t>
        </w:r>
      </w:ins>
    </w:p>
    <w:p w:rsidR="00FB4E50" w:rsidRPr="00FB4E50" w:rsidRDefault="00FB4E50" w:rsidP="00FB4E50">
      <w:pPr>
        <w:numPr>
          <w:ilvl w:val="0"/>
          <w:numId w:val="9"/>
        </w:numPr>
        <w:shd w:val="clear" w:color="auto" w:fill="FFFFFF"/>
        <w:spacing w:before="100" w:beforeAutospacing="1" w:after="100" w:afterAutospacing="1" w:line="240" w:lineRule="auto"/>
        <w:ind w:firstLine="709"/>
        <w:jc w:val="both"/>
        <w:rPr>
          <w:ins w:id="8" w:author="Unknown"/>
          <w:rFonts w:ascii="Times New Roman" w:eastAsia="Times New Roman" w:hAnsi="Times New Roman" w:cs="Times New Roman"/>
          <w:sz w:val="24"/>
          <w:szCs w:val="24"/>
        </w:rPr>
      </w:pPr>
      <w:ins w:id="9" w:author="Unknown">
        <w:r w:rsidRPr="00FB4E50">
          <w:rPr>
            <w:rFonts w:ascii="Times New Roman" w:eastAsia="Times New Roman" w:hAnsi="Times New Roman" w:cs="Times New Roman"/>
            <w:sz w:val="24"/>
            <w:szCs w:val="24"/>
          </w:rPr>
          <w:t>выполни проектное задание по определенной теме,</w:t>
        </w:r>
      </w:ins>
    </w:p>
    <w:p w:rsidR="00FB4E50" w:rsidRPr="00FB4E50" w:rsidRDefault="00FB4E50" w:rsidP="00FB4E50">
      <w:pPr>
        <w:numPr>
          <w:ilvl w:val="0"/>
          <w:numId w:val="9"/>
        </w:numPr>
        <w:shd w:val="clear" w:color="auto" w:fill="FFFFFF"/>
        <w:spacing w:before="100" w:beforeAutospacing="1" w:after="100" w:afterAutospacing="1" w:line="240" w:lineRule="auto"/>
        <w:ind w:firstLine="709"/>
        <w:jc w:val="both"/>
        <w:rPr>
          <w:ins w:id="10" w:author="Unknown"/>
          <w:rFonts w:ascii="Times New Roman" w:eastAsia="Times New Roman" w:hAnsi="Times New Roman" w:cs="Times New Roman"/>
          <w:sz w:val="24"/>
          <w:szCs w:val="24"/>
        </w:rPr>
      </w:pPr>
      <w:ins w:id="11" w:author="Unknown">
        <w:r w:rsidRPr="00FB4E50">
          <w:rPr>
            <w:rFonts w:ascii="Times New Roman" w:eastAsia="Times New Roman" w:hAnsi="Times New Roman" w:cs="Times New Roman"/>
            <w:sz w:val="24"/>
            <w:szCs w:val="24"/>
          </w:rPr>
          <w:t>придумай сам изделие.</w:t>
        </w:r>
      </w:ins>
    </w:p>
    <w:p w:rsidR="00FB4E50" w:rsidRPr="00FB4E50" w:rsidRDefault="00FB4E50" w:rsidP="00FB4E50">
      <w:pPr>
        <w:shd w:val="clear" w:color="auto" w:fill="FFFFFF"/>
        <w:spacing w:after="135" w:line="240" w:lineRule="auto"/>
        <w:ind w:firstLine="709"/>
        <w:jc w:val="both"/>
        <w:rPr>
          <w:ins w:id="12" w:author="Unknown"/>
          <w:rFonts w:ascii="Times New Roman" w:eastAsia="Times New Roman" w:hAnsi="Times New Roman" w:cs="Times New Roman"/>
          <w:sz w:val="24"/>
          <w:szCs w:val="24"/>
        </w:rPr>
      </w:pPr>
      <w:ins w:id="13" w:author="Unknown">
        <w:r w:rsidRPr="00FB4E50">
          <w:rPr>
            <w:rFonts w:ascii="Times New Roman" w:eastAsia="Times New Roman" w:hAnsi="Times New Roman" w:cs="Times New Roman"/>
            <w:sz w:val="24"/>
            <w:szCs w:val="24"/>
          </w:rPr>
          <w:t>Процесс работы на занятиях состоит из трудов и праздников. Труды – это изучение темы, поиск в книгах, размышления, пробы, конструирование. Праздниками являются представления, участия в фестивалях, конкурсах, инсценирование литературных произведений. Эти события сопровождаются конкурсами, песнями, стихотворениями, загадками (которые дети сами сочиняют).</w:t>
        </w:r>
      </w:ins>
    </w:p>
    <w:p w:rsidR="00FB4E50" w:rsidRPr="00FB4E50" w:rsidRDefault="00FB4E50" w:rsidP="00FB4E50">
      <w:pPr>
        <w:shd w:val="clear" w:color="auto" w:fill="FFFFFF"/>
        <w:spacing w:after="135" w:line="240" w:lineRule="auto"/>
        <w:ind w:firstLine="709"/>
        <w:jc w:val="both"/>
        <w:rPr>
          <w:ins w:id="14" w:author="Unknown"/>
          <w:rFonts w:ascii="Times New Roman" w:eastAsia="Times New Roman" w:hAnsi="Times New Roman" w:cs="Times New Roman"/>
          <w:sz w:val="24"/>
          <w:szCs w:val="24"/>
        </w:rPr>
      </w:pPr>
      <w:ins w:id="15" w:author="Unknown">
        <w:r w:rsidRPr="00FB4E50">
          <w:rPr>
            <w:rFonts w:ascii="Times New Roman" w:eastAsia="Times New Roman" w:hAnsi="Times New Roman" w:cs="Times New Roman"/>
            <w:sz w:val="24"/>
            <w:szCs w:val="24"/>
          </w:rPr>
          <w:t>Формы подведения итогов реализации дополнительной образовательной программы</w:t>
        </w:r>
      </w:ins>
    </w:p>
    <w:p w:rsidR="00FB4E50" w:rsidRPr="00FB4E50" w:rsidRDefault="00FB4E50" w:rsidP="00FB4E50">
      <w:pPr>
        <w:shd w:val="clear" w:color="auto" w:fill="FFFFFF"/>
        <w:spacing w:after="135" w:line="240" w:lineRule="auto"/>
        <w:ind w:firstLine="709"/>
        <w:jc w:val="both"/>
        <w:rPr>
          <w:ins w:id="16" w:author="Unknown"/>
          <w:rFonts w:ascii="Times New Roman" w:eastAsia="Times New Roman" w:hAnsi="Times New Roman" w:cs="Times New Roman"/>
          <w:sz w:val="24"/>
          <w:szCs w:val="24"/>
        </w:rPr>
      </w:pPr>
      <w:ins w:id="17" w:author="Unknown">
        <w:r w:rsidRPr="00FB4E50">
          <w:rPr>
            <w:rFonts w:ascii="Times New Roman" w:eastAsia="Times New Roman" w:hAnsi="Times New Roman" w:cs="Times New Roman"/>
            <w:sz w:val="24"/>
            <w:szCs w:val="24"/>
          </w:rPr>
          <w:t>Формами подведения итогов реализации дополнительной общеобразовательной программы являются:</w:t>
        </w:r>
      </w:ins>
    </w:p>
    <w:p w:rsidR="00FB4E50" w:rsidRPr="00FB4E50" w:rsidRDefault="00FB4E50" w:rsidP="00FB4E50">
      <w:pPr>
        <w:numPr>
          <w:ilvl w:val="0"/>
          <w:numId w:val="10"/>
        </w:numPr>
        <w:shd w:val="clear" w:color="auto" w:fill="FFFFFF"/>
        <w:spacing w:before="100" w:beforeAutospacing="1" w:after="100" w:afterAutospacing="1" w:line="240" w:lineRule="auto"/>
        <w:ind w:firstLine="709"/>
        <w:jc w:val="both"/>
        <w:rPr>
          <w:ins w:id="18" w:author="Unknown"/>
          <w:rFonts w:ascii="Times New Roman" w:eastAsia="Times New Roman" w:hAnsi="Times New Roman" w:cs="Times New Roman"/>
          <w:sz w:val="24"/>
          <w:szCs w:val="24"/>
        </w:rPr>
      </w:pPr>
      <w:ins w:id="19" w:author="Unknown">
        <w:r w:rsidRPr="00FB4E50">
          <w:rPr>
            <w:rFonts w:ascii="Times New Roman" w:eastAsia="Times New Roman" w:hAnsi="Times New Roman" w:cs="Times New Roman"/>
            <w:sz w:val="24"/>
            <w:szCs w:val="24"/>
          </w:rPr>
          <w:t>сводная выставка работ;</w:t>
        </w:r>
      </w:ins>
    </w:p>
    <w:p w:rsidR="00FB4E50" w:rsidRPr="00FB4E50" w:rsidRDefault="00FB4E50" w:rsidP="00FB4E50">
      <w:pPr>
        <w:numPr>
          <w:ilvl w:val="0"/>
          <w:numId w:val="10"/>
        </w:numPr>
        <w:shd w:val="clear" w:color="auto" w:fill="FFFFFF"/>
        <w:spacing w:before="100" w:beforeAutospacing="1" w:after="100" w:afterAutospacing="1" w:line="240" w:lineRule="auto"/>
        <w:ind w:firstLine="709"/>
        <w:jc w:val="both"/>
        <w:rPr>
          <w:ins w:id="20" w:author="Unknown"/>
          <w:rFonts w:ascii="Times New Roman" w:eastAsia="Times New Roman" w:hAnsi="Times New Roman" w:cs="Times New Roman"/>
          <w:sz w:val="24"/>
          <w:szCs w:val="24"/>
        </w:rPr>
      </w:pPr>
      <w:ins w:id="21" w:author="Unknown">
        <w:r w:rsidRPr="00FB4E50">
          <w:rPr>
            <w:rFonts w:ascii="Times New Roman" w:eastAsia="Times New Roman" w:hAnsi="Times New Roman" w:cs="Times New Roman"/>
            <w:sz w:val="24"/>
            <w:szCs w:val="24"/>
          </w:rPr>
          <w:t>подготовка презентации работы на компьютере (показ фотографий моделей, слайдов);</w:t>
        </w:r>
      </w:ins>
    </w:p>
    <w:p w:rsidR="00FB4E50" w:rsidRPr="00FB4E50" w:rsidRDefault="00FB4E50" w:rsidP="00FB4E50">
      <w:pPr>
        <w:numPr>
          <w:ilvl w:val="0"/>
          <w:numId w:val="10"/>
        </w:numPr>
        <w:shd w:val="clear" w:color="auto" w:fill="FFFFFF"/>
        <w:spacing w:before="100" w:beforeAutospacing="1" w:after="100" w:afterAutospacing="1" w:line="240" w:lineRule="auto"/>
        <w:ind w:firstLine="709"/>
        <w:jc w:val="both"/>
        <w:rPr>
          <w:ins w:id="22" w:author="Unknown"/>
          <w:rFonts w:ascii="Times New Roman" w:eastAsia="Times New Roman" w:hAnsi="Times New Roman" w:cs="Times New Roman"/>
          <w:sz w:val="24"/>
          <w:szCs w:val="24"/>
        </w:rPr>
      </w:pPr>
      <w:ins w:id="23" w:author="Unknown">
        <w:r w:rsidRPr="00FB4E50">
          <w:rPr>
            <w:rFonts w:ascii="Times New Roman" w:eastAsia="Times New Roman" w:hAnsi="Times New Roman" w:cs="Times New Roman"/>
            <w:sz w:val="24"/>
            <w:szCs w:val="24"/>
          </w:rPr>
          <w:t>конкурсы;</w:t>
        </w:r>
      </w:ins>
    </w:p>
    <w:p w:rsidR="00FB4E50" w:rsidRPr="00FB4E50" w:rsidRDefault="00FB4E50" w:rsidP="00FB4E50">
      <w:pPr>
        <w:numPr>
          <w:ilvl w:val="0"/>
          <w:numId w:val="10"/>
        </w:numPr>
        <w:shd w:val="clear" w:color="auto" w:fill="FFFFFF"/>
        <w:spacing w:before="100" w:beforeAutospacing="1" w:after="100" w:afterAutospacing="1" w:line="240" w:lineRule="auto"/>
        <w:ind w:firstLine="709"/>
        <w:jc w:val="both"/>
        <w:rPr>
          <w:ins w:id="24" w:author="Unknown"/>
          <w:rFonts w:ascii="Times New Roman" w:eastAsia="Times New Roman" w:hAnsi="Times New Roman" w:cs="Times New Roman"/>
          <w:sz w:val="24"/>
          <w:szCs w:val="24"/>
        </w:rPr>
      </w:pPr>
      <w:ins w:id="25" w:author="Unknown">
        <w:r w:rsidRPr="00FB4E50">
          <w:rPr>
            <w:rFonts w:ascii="Times New Roman" w:eastAsia="Times New Roman" w:hAnsi="Times New Roman" w:cs="Times New Roman"/>
            <w:sz w:val="24"/>
            <w:szCs w:val="24"/>
          </w:rPr>
          <w:t>выставки;</w:t>
        </w:r>
      </w:ins>
    </w:p>
    <w:p w:rsidR="00FB4E50" w:rsidRPr="00FB4E50" w:rsidRDefault="00FB4E50" w:rsidP="00FB4E50">
      <w:pPr>
        <w:numPr>
          <w:ilvl w:val="0"/>
          <w:numId w:val="10"/>
        </w:numPr>
        <w:shd w:val="clear" w:color="auto" w:fill="FFFFFF"/>
        <w:spacing w:before="100" w:beforeAutospacing="1" w:after="100" w:afterAutospacing="1" w:line="240" w:lineRule="auto"/>
        <w:ind w:firstLine="709"/>
        <w:jc w:val="both"/>
        <w:rPr>
          <w:ins w:id="26" w:author="Unknown"/>
          <w:rFonts w:ascii="Times New Roman" w:eastAsia="Times New Roman" w:hAnsi="Times New Roman" w:cs="Times New Roman"/>
          <w:sz w:val="24"/>
          <w:szCs w:val="24"/>
        </w:rPr>
      </w:pPr>
      <w:ins w:id="27" w:author="Unknown">
        <w:r w:rsidRPr="00FB4E50">
          <w:rPr>
            <w:rFonts w:ascii="Times New Roman" w:eastAsia="Times New Roman" w:hAnsi="Times New Roman" w:cs="Times New Roman"/>
            <w:sz w:val="24"/>
            <w:szCs w:val="24"/>
          </w:rPr>
          <w:t>защиты проектов.</w:t>
        </w:r>
      </w:ins>
    </w:p>
    <w:p w:rsidR="00FB4E50" w:rsidRPr="00FB4E50" w:rsidRDefault="00FB4E50" w:rsidP="00FB4E50">
      <w:pPr>
        <w:shd w:val="clear" w:color="auto" w:fill="FFFFFF"/>
        <w:spacing w:after="135" w:line="240" w:lineRule="auto"/>
        <w:ind w:firstLine="709"/>
        <w:jc w:val="both"/>
        <w:rPr>
          <w:ins w:id="28" w:author="Unknown"/>
          <w:rFonts w:ascii="Times New Roman" w:eastAsia="Times New Roman" w:hAnsi="Times New Roman" w:cs="Times New Roman"/>
          <w:sz w:val="24"/>
          <w:szCs w:val="24"/>
        </w:rPr>
      </w:pPr>
      <w:ins w:id="29" w:author="Unknown">
        <w:r w:rsidRPr="00FB4E50">
          <w:rPr>
            <w:rFonts w:ascii="Times New Roman" w:eastAsia="Times New Roman" w:hAnsi="Times New Roman" w:cs="Times New Roman"/>
            <w:sz w:val="24"/>
            <w:szCs w:val="24"/>
          </w:rPr>
          <w:t>Учебно-тематический план </w:t>
        </w:r>
        <w:r w:rsidRPr="00FB4E50">
          <w:rPr>
            <w:rFonts w:ascii="Times New Roman" w:eastAsia="Times New Roman" w:hAnsi="Times New Roman" w:cs="Times New Roman"/>
            <w:sz w:val="24"/>
            <w:szCs w:val="24"/>
          </w:rPr>
          <w:fldChar w:fldCharType="begin"/>
        </w:r>
        <w:r w:rsidRPr="00FB4E50">
          <w:rPr>
            <w:rFonts w:ascii="Times New Roman" w:eastAsia="Times New Roman" w:hAnsi="Times New Roman" w:cs="Times New Roman"/>
            <w:sz w:val="24"/>
            <w:szCs w:val="24"/>
          </w:rPr>
          <w:instrText xml:space="preserve"> HYPERLINK "https://urok.1sept.ru/articles/661493/pril1.doc" </w:instrText>
        </w:r>
        <w:r w:rsidRPr="00FB4E50">
          <w:rPr>
            <w:rFonts w:ascii="Times New Roman" w:eastAsia="Times New Roman" w:hAnsi="Times New Roman" w:cs="Times New Roman"/>
            <w:sz w:val="24"/>
            <w:szCs w:val="24"/>
          </w:rPr>
          <w:fldChar w:fldCharType="separate"/>
        </w:r>
        <w:r w:rsidRPr="0078798F">
          <w:rPr>
            <w:rFonts w:ascii="Times New Roman" w:eastAsia="Times New Roman" w:hAnsi="Times New Roman" w:cs="Times New Roman"/>
            <w:sz w:val="24"/>
            <w:szCs w:val="24"/>
          </w:rPr>
          <w:t>(Приложение1).</w:t>
        </w:r>
        <w:r w:rsidRPr="00FB4E50">
          <w:rPr>
            <w:rFonts w:ascii="Times New Roman" w:eastAsia="Times New Roman" w:hAnsi="Times New Roman" w:cs="Times New Roman"/>
            <w:sz w:val="24"/>
            <w:szCs w:val="24"/>
          </w:rPr>
          <w:fldChar w:fldCharType="end"/>
        </w:r>
      </w:ins>
    </w:p>
    <w:p w:rsidR="00FB4E50" w:rsidRPr="00FB4E50" w:rsidRDefault="00FB4E50" w:rsidP="00FB4E50">
      <w:pPr>
        <w:shd w:val="clear" w:color="auto" w:fill="FFFFFF"/>
        <w:spacing w:after="135" w:line="240" w:lineRule="auto"/>
        <w:ind w:firstLine="709"/>
        <w:jc w:val="both"/>
        <w:rPr>
          <w:ins w:id="30" w:author="Unknown"/>
          <w:rFonts w:ascii="Times New Roman" w:eastAsia="Times New Roman" w:hAnsi="Times New Roman" w:cs="Times New Roman"/>
          <w:sz w:val="24"/>
          <w:szCs w:val="24"/>
        </w:rPr>
      </w:pPr>
      <w:ins w:id="31" w:author="Unknown">
        <w:r w:rsidRPr="00FB4E50">
          <w:rPr>
            <w:rFonts w:ascii="Times New Roman" w:eastAsia="Times New Roman" w:hAnsi="Times New Roman" w:cs="Times New Roman"/>
            <w:sz w:val="24"/>
            <w:szCs w:val="24"/>
          </w:rPr>
          <w:t>Содержание программы </w:t>
        </w:r>
        <w:r w:rsidRPr="00FB4E50">
          <w:rPr>
            <w:rFonts w:ascii="Times New Roman" w:eastAsia="Times New Roman" w:hAnsi="Times New Roman" w:cs="Times New Roman"/>
            <w:sz w:val="24"/>
            <w:szCs w:val="24"/>
          </w:rPr>
          <w:fldChar w:fldCharType="begin"/>
        </w:r>
        <w:r w:rsidRPr="00FB4E50">
          <w:rPr>
            <w:rFonts w:ascii="Times New Roman" w:eastAsia="Times New Roman" w:hAnsi="Times New Roman" w:cs="Times New Roman"/>
            <w:sz w:val="24"/>
            <w:szCs w:val="24"/>
          </w:rPr>
          <w:instrText xml:space="preserve"> HYPERLINK "https://urok.1sept.ru/articles/661493/pril2.doc" </w:instrText>
        </w:r>
        <w:r w:rsidRPr="00FB4E50">
          <w:rPr>
            <w:rFonts w:ascii="Times New Roman" w:eastAsia="Times New Roman" w:hAnsi="Times New Roman" w:cs="Times New Roman"/>
            <w:sz w:val="24"/>
            <w:szCs w:val="24"/>
          </w:rPr>
          <w:fldChar w:fldCharType="separate"/>
        </w:r>
        <w:r w:rsidRPr="0078798F">
          <w:rPr>
            <w:rFonts w:ascii="Times New Roman" w:eastAsia="Times New Roman" w:hAnsi="Times New Roman" w:cs="Times New Roman"/>
            <w:sz w:val="24"/>
            <w:szCs w:val="24"/>
          </w:rPr>
          <w:t>(Приложение2).</w:t>
        </w:r>
        <w:r w:rsidRPr="00FB4E50">
          <w:rPr>
            <w:rFonts w:ascii="Times New Roman" w:eastAsia="Times New Roman" w:hAnsi="Times New Roman" w:cs="Times New Roman"/>
            <w:sz w:val="24"/>
            <w:szCs w:val="24"/>
          </w:rPr>
          <w:fldChar w:fldCharType="end"/>
        </w:r>
      </w:ins>
    </w:p>
    <w:p w:rsidR="00FB4E50" w:rsidRPr="00FB4E50" w:rsidRDefault="00FB4E50" w:rsidP="00FB4E50">
      <w:pPr>
        <w:shd w:val="clear" w:color="auto" w:fill="FFFFFF"/>
        <w:spacing w:after="135" w:line="240" w:lineRule="auto"/>
        <w:ind w:firstLine="709"/>
        <w:jc w:val="both"/>
        <w:rPr>
          <w:ins w:id="32" w:author="Unknown"/>
          <w:rFonts w:ascii="Times New Roman" w:eastAsia="Times New Roman" w:hAnsi="Times New Roman" w:cs="Times New Roman"/>
          <w:sz w:val="24"/>
          <w:szCs w:val="24"/>
        </w:rPr>
      </w:pPr>
      <w:ins w:id="33" w:author="Unknown">
        <w:r w:rsidRPr="00FB4E50">
          <w:rPr>
            <w:rFonts w:ascii="Times New Roman" w:eastAsia="Times New Roman" w:hAnsi="Times New Roman" w:cs="Times New Roman"/>
            <w:sz w:val="24"/>
            <w:szCs w:val="24"/>
          </w:rPr>
          <w:t>Методическое обеспечение программы</w:t>
        </w:r>
      </w:ins>
    </w:p>
    <w:p w:rsidR="00FB4E50" w:rsidRPr="00FB4E50" w:rsidRDefault="00FB4E50" w:rsidP="00FB4E50">
      <w:pPr>
        <w:shd w:val="clear" w:color="auto" w:fill="FFFFFF"/>
        <w:spacing w:after="135" w:line="240" w:lineRule="auto"/>
        <w:ind w:firstLine="709"/>
        <w:jc w:val="both"/>
        <w:rPr>
          <w:ins w:id="34" w:author="Unknown"/>
          <w:rFonts w:ascii="Times New Roman" w:eastAsia="Times New Roman" w:hAnsi="Times New Roman" w:cs="Times New Roman"/>
          <w:sz w:val="24"/>
          <w:szCs w:val="24"/>
        </w:rPr>
      </w:pPr>
      <w:ins w:id="35" w:author="Unknown">
        <w:r w:rsidRPr="00FB4E50">
          <w:rPr>
            <w:rFonts w:ascii="Times New Roman" w:eastAsia="Times New Roman" w:hAnsi="Times New Roman" w:cs="Times New Roman"/>
            <w:sz w:val="24"/>
            <w:szCs w:val="24"/>
          </w:rPr>
          <w:lastRenderedPageBreak/>
          <w:t>Все занятия по ЛЕГО-конструированию предусматривают, что процесс включает четыре составляющих: взаимосвязи, конструирование, рефлексия и развитие.</w:t>
        </w:r>
      </w:ins>
    </w:p>
    <w:p w:rsidR="00FB4E50" w:rsidRPr="00FB4E50" w:rsidRDefault="00FB4E50" w:rsidP="00FB4E50">
      <w:pPr>
        <w:shd w:val="clear" w:color="auto" w:fill="FFFFFF"/>
        <w:spacing w:after="135" w:line="240" w:lineRule="auto"/>
        <w:ind w:firstLine="709"/>
        <w:jc w:val="both"/>
        <w:rPr>
          <w:ins w:id="36" w:author="Unknown"/>
          <w:rFonts w:ascii="Times New Roman" w:eastAsia="Times New Roman" w:hAnsi="Times New Roman" w:cs="Times New Roman"/>
          <w:sz w:val="24"/>
          <w:szCs w:val="24"/>
        </w:rPr>
      </w:pPr>
      <w:ins w:id="37" w:author="Unknown">
        <w:r w:rsidRPr="0078798F">
          <w:rPr>
            <w:rFonts w:ascii="Times New Roman" w:eastAsia="Times New Roman" w:hAnsi="Times New Roman" w:cs="Times New Roman"/>
            <w:b/>
            <w:bCs/>
            <w:sz w:val="24"/>
            <w:szCs w:val="24"/>
          </w:rPr>
          <w:t>Взаимосвязи</w:t>
        </w:r>
        <w:r w:rsidRPr="00FB4E50">
          <w:rPr>
            <w:rFonts w:ascii="Times New Roman" w:eastAsia="Times New Roman" w:hAnsi="Times New Roman" w:cs="Times New Roman"/>
            <w:sz w:val="24"/>
            <w:szCs w:val="24"/>
          </w:rPr>
          <w:t>. На этом этапе уже к имеющимся знаниям добавляются новые знания, между ними устанавливаются связи или приобретается начальный опыт, в результате которого может сформироваться новое знание. В основе курса лежит целостный образ окружающего мира, который преломляется через результат деятельности обучающихся.</w:t>
        </w:r>
      </w:ins>
    </w:p>
    <w:p w:rsidR="00FB4E50" w:rsidRPr="00FB4E50" w:rsidRDefault="00FB4E50" w:rsidP="00FB4E50">
      <w:pPr>
        <w:shd w:val="clear" w:color="auto" w:fill="FFFFFF"/>
        <w:spacing w:after="135" w:line="240" w:lineRule="auto"/>
        <w:ind w:firstLine="709"/>
        <w:jc w:val="both"/>
        <w:rPr>
          <w:ins w:id="38" w:author="Unknown"/>
          <w:rFonts w:ascii="Times New Roman" w:eastAsia="Times New Roman" w:hAnsi="Times New Roman" w:cs="Times New Roman"/>
          <w:sz w:val="24"/>
          <w:szCs w:val="24"/>
        </w:rPr>
      </w:pPr>
      <w:ins w:id="39" w:author="Unknown">
        <w:r w:rsidRPr="0078798F">
          <w:rPr>
            <w:rFonts w:ascii="Times New Roman" w:eastAsia="Times New Roman" w:hAnsi="Times New Roman" w:cs="Times New Roman"/>
            <w:b/>
            <w:bCs/>
            <w:sz w:val="24"/>
            <w:szCs w:val="24"/>
          </w:rPr>
          <w:t>Конструирование</w:t>
        </w:r>
        <w:r w:rsidRPr="00FB4E50">
          <w:rPr>
            <w:rFonts w:ascii="Times New Roman" w:eastAsia="Times New Roman" w:hAnsi="Times New Roman" w:cs="Times New Roman"/>
            <w:sz w:val="24"/>
            <w:szCs w:val="24"/>
          </w:rPr>
          <w:t> как учебный предмет является комплексным и интегративным по своей сути, он предполагает реальные взаимосвязи практически со всеми предметами начальной школы. Занятия по ЛЕГО-конструированию главным образом направлены на развитие изобразительных, словесных, конструкторских способностей. Все эти направления тесно связаны, и один вид творчества не исключает развитие другого, а вносит разнообразие в творческую деятельность. Каждый ребенок, участвующий в работе по выполнению предложенного задания, высказывает свое отношение к выполненной работе рассказывает о ходе выполнения задания, о назначении выполненного проекта.</w:t>
        </w:r>
      </w:ins>
    </w:p>
    <w:p w:rsidR="00FB4E50" w:rsidRPr="00FB4E50" w:rsidRDefault="00FB4E50" w:rsidP="00FB4E50">
      <w:pPr>
        <w:shd w:val="clear" w:color="auto" w:fill="FFFFFF"/>
        <w:spacing w:after="135" w:line="240" w:lineRule="auto"/>
        <w:ind w:firstLine="709"/>
        <w:jc w:val="both"/>
        <w:rPr>
          <w:ins w:id="40" w:author="Unknown"/>
          <w:rFonts w:ascii="Times New Roman" w:eastAsia="Times New Roman" w:hAnsi="Times New Roman" w:cs="Times New Roman"/>
          <w:sz w:val="24"/>
          <w:szCs w:val="24"/>
        </w:rPr>
      </w:pPr>
      <w:ins w:id="41" w:author="Unknown">
        <w:r w:rsidRPr="00FB4E50">
          <w:rPr>
            <w:rFonts w:ascii="Times New Roman" w:eastAsia="Times New Roman" w:hAnsi="Times New Roman" w:cs="Times New Roman"/>
            <w:sz w:val="24"/>
            <w:szCs w:val="24"/>
          </w:rPr>
          <w:t>Тематический подход объединяет в одно целое задания из разных областей. Работая над тематической моделью, воспитанники не только пользуются знаниями, полученными из разных областей.</w:t>
        </w:r>
      </w:ins>
    </w:p>
    <w:p w:rsidR="00FB4E50" w:rsidRPr="00FB4E50" w:rsidRDefault="00FB4E50" w:rsidP="00FB4E50">
      <w:pPr>
        <w:shd w:val="clear" w:color="auto" w:fill="FFFFFF"/>
        <w:spacing w:after="135" w:line="240" w:lineRule="auto"/>
        <w:ind w:firstLine="709"/>
        <w:jc w:val="both"/>
        <w:rPr>
          <w:ins w:id="42" w:author="Unknown"/>
          <w:rFonts w:ascii="Times New Roman" w:eastAsia="Times New Roman" w:hAnsi="Times New Roman" w:cs="Times New Roman"/>
          <w:sz w:val="24"/>
          <w:szCs w:val="24"/>
        </w:rPr>
      </w:pPr>
      <w:ins w:id="43" w:author="Unknown">
        <w:r w:rsidRPr="0078798F">
          <w:rPr>
            <w:rFonts w:ascii="Times New Roman" w:eastAsia="Times New Roman" w:hAnsi="Times New Roman" w:cs="Times New Roman"/>
            <w:b/>
            <w:bCs/>
            <w:sz w:val="24"/>
            <w:szCs w:val="24"/>
          </w:rPr>
          <w:t>Конструирование.</w:t>
        </w:r>
        <w:r w:rsidRPr="00FB4E50">
          <w:rPr>
            <w:rFonts w:ascii="Times New Roman" w:eastAsia="Times New Roman" w:hAnsi="Times New Roman" w:cs="Times New Roman"/>
            <w:sz w:val="24"/>
            <w:szCs w:val="24"/>
          </w:rPr>
          <w:t> Известно, что в процессе практической деятельности обучение проходит более успешно. Конструируя предметы из реальной жизни, дети “конструируют знания в своем сознании”.</w:t>
        </w:r>
      </w:ins>
    </w:p>
    <w:p w:rsidR="00FB4E50" w:rsidRPr="00FB4E50" w:rsidRDefault="00FB4E50" w:rsidP="00FB4E50">
      <w:pPr>
        <w:shd w:val="clear" w:color="auto" w:fill="FFFFFF"/>
        <w:spacing w:after="135" w:line="240" w:lineRule="auto"/>
        <w:ind w:firstLine="709"/>
        <w:jc w:val="both"/>
        <w:rPr>
          <w:ins w:id="44" w:author="Unknown"/>
          <w:rFonts w:ascii="Times New Roman" w:eastAsia="Times New Roman" w:hAnsi="Times New Roman" w:cs="Times New Roman"/>
          <w:sz w:val="24"/>
          <w:szCs w:val="24"/>
        </w:rPr>
      </w:pPr>
      <w:ins w:id="45" w:author="Unknown">
        <w:r w:rsidRPr="0078798F">
          <w:rPr>
            <w:rFonts w:ascii="Times New Roman" w:eastAsia="Times New Roman" w:hAnsi="Times New Roman" w:cs="Times New Roman"/>
            <w:b/>
            <w:bCs/>
            <w:sz w:val="24"/>
            <w:szCs w:val="24"/>
          </w:rPr>
          <w:t>Рефлексия.</w:t>
        </w:r>
        <w:r w:rsidRPr="00FB4E50">
          <w:rPr>
            <w:rFonts w:ascii="Times New Roman" w:eastAsia="Times New Roman" w:hAnsi="Times New Roman" w:cs="Times New Roman"/>
            <w:sz w:val="24"/>
            <w:szCs w:val="24"/>
          </w:rPr>
          <w:t> Возможность поразмышлять и обдумать то, что они увидели или сконструировали, помогает детям понять идеи, с которыми они сталкиваются в процессе установления связей с другими идеями и предыдущим опытом. Ролевые игры и обсуждение – способ реализации данного этапа.</w:t>
        </w:r>
      </w:ins>
    </w:p>
    <w:p w:rsidR="00FB4E50" w:rsidRPr="00FB4E50" w:rsidRDefault="00FB4E50" w:rsidP="00FB4E50">
      <w:pPr>
        <w:shd w:val="clear" w:color="auto" w:fill="FFFFFF"/>
        <w:spacing w:after="135" w:line="240" w:lineRule="auto"/>
        <w:ind w:firstLine="709"/>
        <w:jc w:val="both"/>
        <w:rPr>
          <w:ins w:id="46" w:author="Unknown"/>
          <w:rFonts w:ascii="Times New Roman" w:eastAsia="Times New Roman" w:hAnsi="Times New Roman" w:cs="Times New Roman"/>
          <w:sz w:val="24"/>
          <w:szCs w:val="24"/>
        </w:rPr>
      </w:pPr>
      <w:ins w:id="47" w:author="Unknown">
        <w:r w:rsidRPr="0078798F">
          <w:rPr>
            <w:rFonts w:ascii="Times New Roman" w:eastAsia="Times New Roman" w:hAnsi="Times New Roman" w:cs="Times New Roman"/>
            <w:b/>
            <w:bCs/>
            <w:sz w:val="24"/>
            <w:szCs w:val="24"/>
          </w:rPr>
          <w:t>Развитие.</w:t>
        </w:r>
        <w:r w:rsidRPr="00FB4E50">
          <w:rPr>
            <w:rFonts w:ascii="Times New Roman" w:eastAsia="Times New Roman" w:hAnsi="Times New Roman" w:cs="Times New Roman"/>
            <w:sz w:val="24"/>
            <w:szCs w:val="24"/>
          </w:rPr>
          <w:t> Мы продолжаем развиваться, если постоянно “поднимаем планку”, учимся “шаг за шагом” - это позволяет сохранить интерес к делу, совершенствовать знания и умения. Дополнительные задания выводят на этот этап.</w:t>
        </w:r>
      </w:ins>
    </w:p>
    <w:p w:rsidR="00FB4E50" w:rsidRPr="00FB4E50" w:rsidRDefault="00FB4E50" w:rsidP="00FB4E50">
      <w:pPr>
        <w:shd w:val="clear" w:color="auto" w:fill="FFFFFF"/>
        <w:spacing w:after="135" w:line="240" w:lineRule="auto"/>
        <w:ind w:firstLine="709"/>
        <w:jc w:val="both"/>
        <w:rPr>
          <w:ins w:id="48" w:author="Unknown"/>
          <w:rFonts w:ascii="Times New Roman" w:eastAsia="Times New Roman" w:hAnsi="Times New Roman" w:cs="Times New Roman"/>
          <w:sz w:val="24"/>
          <w:szCs w:val="24"/>
        </w:rPr>
      </w:pPr>
      <w:ins w:id="49" w:author="Unknown">
        <w:r w:rsidRPr="00FB4E50">
          <w:rPr>
            <w:rFonts w:ascii="Times New Roman" w:eastAsia="Times New Roman" w:hAnsi="Times New Roman" w:cs="Times New Roman"/>
            <w:sz w:val="24"/>
            <w:szCs w:val="24"/>
          </w:rPr>
          <w:t>Формулировать цели своей работы, принимать самостоятельные решения, связывать формальные знания с реальными ситуациями, знания из одной области применять для решения некоторых проблем, объяснять и аргументировано отстаивать свои идеи – этому учатся дети на занятиях по ЛЕГО-конструированию.</w:t>
        </w:r>
      </w:ins>
    </w:p>
    <w:p w:rsidR="00FB4E50" w:rsidRPr="00FB4E50" w:rsidRDefault="00FB4E50" w:rsidP="00FB4E50">
      <w:pPr>
        <w:shd w:val="clear" w:color="auto" w:fill="FFFFFF"/>
        <w:spacing w:after="135" w:line="240" w:lineRule="auto"/>
        <w:ind w:firstLine="709"/>
        <w:jc w:val="both"/>
        <w:rPr>
          <w:ins w:id="50" w:author="Unknown"/>
          <w:rFonts w:ascii="Times New Roman" w:eastAsia="Times New Roman" w:hAnsi="Times New Roman" w:cs="Times New Roman"/>
          <w:sz w:val="24"/>
          <w:szCs w:val="24"/>
        </w:rPr>
      </w:pPr>
      <w:ins w:id="51" w:author="Unknown">
        <w:r w:rsidRPr="00FB4E50">
          <w:rPr>
            <w:rFonts w:ascii="Times New Roman" w:eastAsia="Times New Roman" w:hAnsi="Times New Roman" w:cs="Times New Roman"/>
            <w:sz w:val="24"/>
            <w:szCs w:val="24"/>
          </w:rPr>
          <w:t>В данном виде деятельности предоставляются наиболее благоприятные условия для развития способностей, склонностей, интересов детей, их общения и самоопределения, стимулируют обучающихся к творчеству, к расширению познавательного кругозора.</w:t>
        </w:r>
      </w:ins>
    </w:p>
    <w:p w:rsidR="00FB4E50" w:rsidRPr="00FB4E50" w:rsidRDefault="00FB4E50" w:rsidP="00FB4E50">
      <w:pPr>
        <w:shd w:val="clear" w:color="auto" w:fill="FFFFFF"/>
        <w:spacing w:after="135" w:line="240" w:lineRule="auto"/>
        <w:ind w:firstLine="709"/>
        <w:jc w:val="both"/>
        <w:rPr>
          <w:ins w:id="52" w:author="Unknown"/>
          <w:rFonts w:ascii="Times New Roman" w:eastAsia="Times New Roman" w:hAnsi="Times New Roman" w:cs="Times New Roman"/>
          <w:sz w:val="24"/>
          <w:szCs w:val="24"/>
        </w:rPr>
      </w:pPr>
      <w:ins w:id="53" w:author="Unknown">
        <w:r w:rsidRPr="00FB4E50">
          <w:rPr>
            <w:rFonts w:ascii="Times New Roman" w:eastAsia="Times New Roman" w:hAnsi="Times New Roman" w:cs="Times New Roman"/>
            <w:sz w:val="24"/>
            <w:szCs w:val="24"/>
          </w:rPr>
          <w:t>В зависимости от темы, целей, и задач конкретного занятия предлагаемые задания могут быть выполнены индивидуально, группой или коллективно. При распределении работы в группе учитываются наклонности, способности и желание каждого ребенка.</w:t>
        </w:r>
      </w:ins>
    </w:p>
    <w:p w:rsidR="00FB4E50" w:rsidRPr="00FB4E50" w:rsidRDefault="00FB4E50" w:rsidP="00FB4E50">
      <w:pPr>
        <w:shd w:val="clear" w:color="auto" w:fill="FFFFFF"/>
        <w:spacing w:after="135" w:line="240" w:lineRule="auto"/>
        <w:ind w:firstLine="709"/>
        <w:jc w:val="both"/>
        <w:rPr>
          <w:ins w:id="54" w:author="Unknown"/>
          <w:rFonts w:ascii="Times New Roman" w:eastAsia="Times New Roman" w:hAnsi="Times New Roman" w:cs="Times New Roman"/>
          <w:sz w:val="24"/>
          <w:szCs w:val="24"/>
        </w:rPr>
      </w:pPr>
      <w:ins w:id="55" w:author="Unknown">
        <w:r w:rsidRPr="00FB4E50">
          <w:rPr>
            <w:rFonts w:ascii="Times New Roman" w:eastAsia="Times New Roman" w:hAnsi="Times New Roman" w:cs="Times New Roman"/>
            <w:sz w:val="24"/>
            <w:szCs w:val="24"/>
          </w:rPr>
          <w:t>Внутри группы происходит обучение, обмен знаниями, умениями и навыками. Первоначальное приобретение знаний и умений осуществляется в процессе изложения педагогом дополнительного материала по теме занятия, показа иллюстраций, слайдов, фотографий, собранных из конструктора ЛЕГО образцов моделей, схем из цветной бумаги или карточек-схем. Занятия строятся на основе наборов и карточек-схем “Первые конструкции”. При завершении темы ребята выполняют проектную работу по группам. На этапе проектов дети учатся формулировать цели своей работы, принимать самостоятельные решения, связывать формальные знания с реальными ситуациями, знания из одной области применять для решения некоторых, возникающих в процессе работы проблем, объяснять и отстаивать свою точку зрения при защите проекта.</w:t>
        </w:r>
      </w:ins>
    </w:p>
    <w:p w:rsidR="00FB4E50" w:rsidRPr="00FB4E50" w:rsidRDefault="00FB4E50" w:rsidP="00FB4E50">
      <w:pPr>
        <w:shd w:val="clear" w:color="auto" w:fill="FFFFFF"/>
        <w:spacing w:after="135" w:line="240" w:lineRule="auto"/>
        <w:ind w:firstLine="709"/>
        <w:jc w:val="both"/>
        <w:rPr>
          <w:ins w:id="56" w:author="Unknown"/>
          <w:rFonts w:ascii="Times New Roman" w:eastAsia="Times New Roman" w:hAnsi="Times New Roman" w:cs="Times New Roman"/>
          <w:sz w:val="24"/>
          <w:szCs w:val="24"/>
        </w:rPr>
      </w:pPr>
      <w:ins w:id="57" w:author="Unknown">
        <w:r w:rsidRPr="00FB4E50">
          <w:rPr>
            <w:rFonts w:ascii="Times New Roman" w:eastAsia="Times New Roman" w:hAnsi="Times New Roman" w:cs="Times New Roman"/>
            <w:sz w:val="24"/>
            <w:szCs w:val="24"/>
          </w:rPr>
          <w:t xml:space="preserve">Конструирование теснейшим образом связано с чувственным и интеллектуальным развитием ребенка. Особое значение оно имеет для совершенствования остроты зрения, точности цветовосприятия, тактильных качеств, развития мелкой мускулатуры кистей рук, восприятия формы и размеров объекта, пространства. Дети пробуют установить, на что похож предмет и чем он отличается от других; овладевают умением соизмерять ширину, длину, высоту предметов; </w:t>
        </w:r>
        <w:r w:rsidRPr="00FB4E50">
          <w:rPr>
            <w:rFonts w:ascii="Times New Roman" w:eastAsia="Times New Roman" w:hAnsi="Times New Roman" w:cs="Times New Roman"/>
            <w:sz w:val="24"/>
            <w:szCs w:val="24"/>
          </w:rPr>
          <w:lastRenderedPageBreak/>
          <w:t>начинают решать конструктивные задачи “на глаз”; развивают образное мышление; учатся представлять предметы в различных пространственных положениях, мысленно менять их взаимное расположение. В процессе занятий идет работа над развитием интеллекта воображения, мелкой моторики, творческих задатков, развитие диалогической и монологической речи, расширение словарного запаса. Особое внимание уделяется развитию логического и пространственного мышления. Воспитанники учатся работать с предложенными инструкциями, формируются умения сотрудничать с партнером, работать в коллективе.</w:t>
        </w:r>
      </w:ins>
    </w:p>
    <w:p w:rsidR="00FB4E50" w:rsidRPr="00FB4E50" w:rsidRDefault="00FB4E50" w:rsidP="00FB4E50">
      <w:pPr>
        <w:shd w:val="clear" w:color="auto" w:fill="FFFFFF"/>
        <w:spacing w:after="135" w:line="240" w:lineRule="auto"/>
        <w:ind w:firstLine="709"/>
        <w:jc w:val="both"/>
        <w:rPr>
          <w:ins w:id="58" w:author="Unknown"/>
          <w:rFonts w:ascii="Times New Roman" w:eastAsia="Times New Roman" w:hAnsi="Times New Roman" w:cs="Times New Roman"/>
          <w:sz w:val="24"/>
          <w:szCs w:val="24"/>
        </w:rPr>
      </w:pPr>
      <w:ins w:id="59" w:author="Unknown">
        <w:r w:rsidRPr="00FB4E50">
          <w:rPr>
            <w:rFonts w:ascii="Times New Roman" w:eastAsia="Times New Roman" w:hAnsi="Times New Roman" w:cs="Times New Roman"/>
            <w:sz w:val="24"/>
            <w:szCs w:val="24"/>
          </w:rPr>
          <w:t>Различают три основных вида конструирования: по образцу, по условиям и по замыслу.</w:t>
        </w:r>
      </w:ins>
    </w:p>
    <w:p w:rsidR="00FB4E50" w:rsidRPr="00FB4E50" w:rsidRDefault="00FB4E50" w:rsidP="00FB4E50">
      <w:pPr>
        <w:shd w:val="clear" w:color="auto" w:fill="FFFFFF"/>
        <w:spacing w:after="135" w:line="240" w:lineRule="auto"/>
        <w:ind w:firstLine="709"/>
        <w:jc w:val="both"/>
        <w:rPr>
          <w:ins w:id="60" w:author="Unknown"/>
          <w:rFonts w:ascii="Times New Roman" w:eastAsia="Times New Roman" w:hAnsi="Times New Roman" w:cs="Times New Roman"/>
          <w:sz w:val="24"/>
          <w:szCs w:val="24"/>
        </w:rPr>
      </w:pPr>
      <w:ins w:id="61" w:author="Unknown">
        <w:r w:rsidRPr="0078798F">
          <w:rPr>
            <w:rFonts w:ascii="Times New Roman" w:eastAsia="Times New Roman" w:hAnsi="Times New Roman" w:cs="Times New Roman"/>
            <w:b/>
            <w:bCs/>
            <w:sz w:val="24"/>
            <w:szCs w:val="24"/>
          </w:rPr>
          <w:t>Конструирование по образцу</w:t>
        </w:r>
        <w:r w:rsidRPr="00FB4E50">
          <w:rPr>
            <w:rFonts w:ascii="Times New Roman" w:eastAsia="Times New Roman" w:hAnsi="Times New Roman" w:cs="Times New Roman"/>
            <w:sz w:val="24"/>
            <w:szCs w:val="24"/>
          </w:rPr>
          <w:t> – когда есть готовая модель того, что нужно построить (например, изображение или схема).</w:t>
        </w:r>
      </w:ins>
    </w:p>
    <w:p w:rsidR="00FB4E50" w:rsidRPr="00FB4E50" w:rsidRDefault="00FB4E50" w:rsidP="00FB4E50">
      <w:pPr>
        <w:shd w:val="clear" w:color="auto" w:fill="FFFFFF"/>
        <w:spacing w:after="135" w:line="240" w:lineRule="auto"/>
        <w:ind w:firstLine="709"/>
        <w:jc w:val="both"/>
        <w:rPr>
          <w:ins w:id="62" w:author="Unknown"/>
          <w:rFonts w:ascii="Times New Roman" w:eastAsia="Times New Roman" w:hAnsi="Times New Roman" w:cs="Times New Roman"/>
          <w:sz w:val="24"/>
          <w:szCs w:val="24"/>
        </w:rPr>
      </w:pPr>
      <w:ins w:id="63" w:author="Unknown">
        <w:r w:rsidRPr="0078798F">
          <w:rPr>
            <w:rFonts w:ascii="Times New Roman" w:eastAsia="Times New Roman" w:hAnsi="Times New Roman" w:cs="Times New Roman"/>
            <w:b/>
            <w:bCs/>
            <w:sz w:val="24"/>
            <w:szCs w:val="24"/>
          </w:rPr>
          <w:t>При конструировании по условиям </w:t>
        </w:r>
        <w:r w:rsidRPr="00FB4E50">
          <w:rPr>
            <w:rFonts w:ascii="Times New Roman" w:eastAsia="Times New Roman" w:hAnsi="Times New Roman" w:cs="Times New Roman"/>
            <w:sz w:val="24"/>
            <w:szCs w:val="24"/>
          </w:rPr>
          <w:t>– образца нет, задаются только условия, которым постройка должна соответствовать (например, домик для собачки должен быть маленьким, а для лошадки – большим).</w:t>
        </w:r>
      </w:ins>
    </w:p>
    <w:p w:rsidR="00FB4E50" w:rsidRPr="00FB4E50" w:rsidRDefault="00FB4E50" w:rsidP="00FB4E50">
      <w:pPr>
        <w:shd w:val="clear" w:color="auto" w:fill="FFFFFF"/>
        <w:spacing w:after="135" w:line="240" w:lineRule="auto"/>
        <w:ind w:firstLine="709"/>
        <w:jc w:val="both"/>
        <w:rPr>
          <w:ins w:id="64" w:author="Unknown"/>
          <w:rFonts w:ascii="Times New Roman" w:eastAsia="Times New Roman" w:hAnsi="Times New Roman" w:cs="Times New Roman"/>
          <w:sz w:val="24"/>
          <w:szCs w:val="24"/>
        </w:rPr>
      </w:pPr>
      <w:ins w:id="65" w:author="Unknown">
        <w:r w:rsidRPr="0078798F">
          <w:rPr>
            <w:rFonts w:ascii="Times New Roman" w:eastAsia="Times New Roman" w:hAnsi="Times New Roman" w:cs="Times New Roman"/>
            <w:b/>
            <w:bCs/>
            <w:sz w:val="24"/>
            <w:szCs w:val="24"/>
          </w:rPr>
          <w:t>Конструирование по замыслу </w:t>
        </w:r>
        <w:r w:rsidRPr="00FB4E50">
          <w:rPr>
            <w:rFonts w:ascii="Times New Roman" w:eastAsia="Times New Roman" w:hAnsi="Times New Roman" w:cs="Times New Roman"/>
            <w:sz w:val="24"/>
            <w:szCs w:val="24"/>
          </w:rPr>
          <w:t>предполагает, что ребенок сам, без каких-либо внешних ограничений, создаст образ будущего сооружения и воплотит его в материале, который имеется в его распоряжении. Этот тип конструирования лучше остальных развивает творческие способности.</w:t>
        </w:r>
      </w:ins>
    </w:p>
    <w:p w:rsidR="00FB4E50" w:rsidRPr="00FB4E50" w:rsidRDefault="00FB4E50" w:rsidP="00FB4E50">
      <w:pPr>
        <w:shd w:val="clear" w:color="auto" w:fill="FFFFFF"/>
        <w:spacing w:after="135" w:line="240" w:lineRule="auto"/>
        <w:ind w:firstLine="709"/>
        <w:jc w:val="both"/>
        <w:rPr>
          <w:ins w:id="66" w:author="Unknown"/>
          <w:rFonts w:ascii="Times New Roman" w:eastAsia="Times New Roman" w:hAnsi="Times New Roman" w:cs="Times New Roman"/>
          <w:sz w:val="24"/>
          <w:szCs w:val="24"/>
        </w:rPr>
      </w:pPr>
      <w:ins w:id="67" w:author="Unknown">
        <w:r w:rsidRPr="0078798F">
          <w:rPr>
            <w:rFonts w:ascii="Times New Roman" w:eastAsia="Times New Roman" w:hAnsi="Times New Roman" w:cs="Times New Roman"/>
            <w:b/>
            <w:bCs/>
            <w:sz w:val="24"/>
            <w:szCs w:val="24"/>
          </w:rPr>
          <w:t>Список литературы для педагога</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68" w:author="Unknown"/>
          <w:rFonts w:ascii="Times New Roman" w:eastAsia="Times New Roman" w:hAnsi="Times New Roman" w:cs="Times New Roman"/>
          <w:sz w:val="24"/>
          <w:szCs w:val="24"/>
          <w:lang w:val="en-US"/>
        </w:rPr>
      </w:pPr>
      <w:ins w:id="69" w:author="Unknown">
        <w:r w:rsidRPr="00FB4E50">
          <w:rPr>
            <w:rFonts w:ascii="Times New Roman" w:eastAsia="Times New Roman" w:hAnsi="Times New Roman" w:cs="Times New Roman"/>
            <w:sz w:val="24"/>
            <w:szCs w:val="24"/>
            <w:lang w:val="en-US"/>
          </w:rPr>
          <w:t>DACTA. Pneumatics Guide. – LEGO Group, 1997. - 35 pag.</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70" w:author="Unknown"/>
          <w:rFonts w:ascii="Times New Roman" w:eastAsia="Times New Roman" w:hAnsi="Times New Roman" w:cs="Times New Roman"/>
          <w:sz w:val="24"/>
          <w:szCs w:val="24"/>
          <w:lang w:val="en-US"/>
        </w:rPr>
      </w:pPr>
      <w:ins w:id="71" w:author="Unknown">
        <w:r w:rsidRPr="00FB4E50">
          <w:rPr>
            <w:rFonts w:ascii="Times New Roman" w:eastAsia="Times New Roman" w:hAnsi="Times New Roman" w:cs="Times New Roman"/>
            <w:sz w:val="24"/>
            <w:szCs w:val="24"/>
          </w:rPr>
          <w:fldChar w:fldCharType="begin"/>
        </w:r>
        <w:r w:rsidRPr="00FB4E50">
          <w:rPr>
            <w:rFonts w:ascii="Times New Roman" w:eastAsia="Times New Roman" w:hAnsi="Times New Roman" w:cs="Times New Roman"/>
            <w:sz w:val="24"/>
            <w:szCs w:val="24"/>
            <w:lang w:val="en-US"/>
          </w:rPr>
          <w:instrText xml:space="preserve"> HYPERLINK "https://urok.1sept.ru/articles/648369/" </w:instrText>
        </w:r>
        <w:r w:rsidRPr="00FB4E50">
          <w:rPr>
            <w:rFonts w:ascii="Times New Roman" w:eastAsia="Times New Roman" w:hAnsi="Times New Roman" w:cs="Times New Roman"/>
            <w:sz w:val="24"/>
            <w:szCs w:val="24"/>
          </w:rPr>
          <w:fldChar w:fldCharType="separate"/>
        </w:r>
        <w:r w:rsidRPr="0078798F">
          <w:rPr>
            <w:rFonts w:ascii="Times New Roman" w:eastAsia="Times New Roman" w:hAnsi="Times New Roman" w:cs="Times New Roman"/>
            <w:sz w:val="24"/>
            <w:szCs w:val="24"/>
            <w:lang w:val="en-US"/>
          </w:rPr>
          <w:t>https://urok.1sept.ru/articles/648369/</w:t>
        </w:r>
        <w:r w:rsidRPr="00FB4E50">
          <w:rPr>
            <w:rFonts w:ascii="Times New Roman" w:eastAsia="Times New Roman" w:hAnsi="Times New Roman" w:cs="Times New Roman"/>
            <w:sz w:val="24"/>
            <w:szCs w:val="24"/>
          </w:rPr>
          <w:fldChar w:fldCharType="end"/>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72" w:author="Unknown"/>
          <w:rFonts w:ascii="Times New Roman" w:eastAsia="Times New Roman" w:hAnsi="Times New Roman" w:cs="Times New Roman"/>
          <w:sz w:val="24"/>
          <w:szCs w:val="24"/>
          <w:lang w:val="en-US"/>
        </w:rPr>
      </w:pPr>
      <w:ins w:id="73" w:author="Unknown">
        <w:r w:rsidRPr="00FB4E50">
          <w:rPr>
            <w:rFonts w:ascii="Times New Roman" w:eastAsia="Times New Roman" w:hAnsi="Times New Roman" w:cs="Times New Roman"/>
            <w:sz w:val="24"/>
            <w:szCs w:val="24"/>
            <w:lang w:val="en-US"/>
          </w:rPr>
          <w:t>LEGO DACTA. Early Control Activities. Teacher’s Guide. – LEGO Group, 1993. - 43 pag.</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74" w:author="Unknown"/>
          <w:rFonts w:ascii="Times New Roman" w:eastAsia="Times New Roman" w:hAnsi="Times New Roman" w:cs="Times New Roman"/>
          <w:sz w:val="24"/>
          <w:szCs w:val="24"/>
          <w:lang w:val="en-US"/>
        </w:rPr>
      </w:pPr>
      <w:ins w:id="75" w:author="Unknown">
        <w:r w:rsidRPr="00FB4E50">
          <w:rPr>
            <w:rFonts w:ascii="Times New Roman" w:eastAsia="Times New Roman" w:hAnsi="Times New Roman" w:cs="Times New Roman"/>
            <w:sz w:val="24"/>
            <w:szCs w:val="24"/>
            <w:lang w:val="en-US"/>
          </w:rPr>
          <w:t>LEGO DACTA. Motorised Systems. Teacher’s Guide. – LEGO Group, 1993. - 55 pag.</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76" w:author="Unknown"/>
          <w:rFonts w:ascii="Times New Roman" w:eastAsia="Times New Roman" w:hAnsi="Times New Roman" w:cs="Times New Roman"/>
          <w:sz w:val="24"/>
          <w:szCs w:val="24"/>
        </w:rPr>
      </w:pPr>
      <w:ins w:id="77" w:author="Unknown">
        <w:r w:rsidRPr="00FB4E50">
          <w:rPr>
            <w:rFonts w:ascii="Times New Roman" w:eastAsia="Times New Roman" w:hAnsi="Times New Roman" w:cs="Times New Roman"/>
            <w:sz w:val="24"/>
            <w:szCs w:val="24"/>
            <w:lang w:val="en-US"/>
          </w:rPr>
          <w:t xml:space="preserve">LEGO Dacta: The educational division of Lego Group. </w:t>
        </w:r>
        <w:r w:rsidRPr="00FB4E50">
          <w:rPr>
            <w:rFonts w:ascii="Times New Roman" w:eastAsia="Times New Roman" w:hAnsi="Times New Roman" w:cs="Times New Roman"/>
            <w:sz w:val="24"/>
            <w:szCs w:val="24"/>
          </w:rPr>
          <w:t>1998. – 39 pag.</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78" w:author="Unknown"/>
          <w:rFonts w:ascii="Times New Roman" w:eastAsia="Times New Roman" w:hAnsi="Times New Roman" w:cs="Times New Roman"/>
          <w:sz w:val="24"/>
          <w:szCs w:val="24"/>
          <w:lang w:val="en-US"/>
        </w:rPr>
      </w:pPr>
      <w:ins w:id="79" w:author="Unknown">
        <w:r w:rsidRPr="00FB4E50">
          <w:rPr>
            <w:rFonts w:ascii="Times New Roman" w:eastAsia="Times New Roman" w:hAnsi="Times New Roman" w:cs="Times New Roman"/>
            <w:sz w:val="24"/>
            <w:szCs w:val="24"/>
            <w:lang w:val="en-US"/>
          </w:rPr>
          <w:t>LEGO Technic 1. Activity Centre. Teacher’s Guide. – LEGO Group, 1990. – 143 pag.</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80" w:author="Unknown"/>
          <w:rFonts w:ascii="Times New Roman" w:eastAsia="Times New Roman" w:hAnsi="Times New Roman" w:cs="Times New Roman"/>
          <w:sz w:val="24"/>
          <w:szCs w:val="24"/>
        </w:rPr>
      </w:pPr>
      <w:ins w:id="81" w:author="Unknown">
        <w:r w:rsidRPr="00FB4E50">
          <w:rPr>
            <w:rFonts w:ascii="Times New Roman" w:eastAsia="Times New Roman" w:hAnsi="Times New Roman" w:cs="Times New Roman"/>
            <w:sz w:val="24"/>
            <w:szCs w:val="24"/>
            <w:lang w:val="en-US"/>
          </w:rPr>
          <w:t xml:space="preserve">LEGO Technic 1. Activity Centre. Useful Information. – LEGO Group, 1990.- </w:t>
        </w:r>
        <w:r w:rsidRPr="00FB4E50">
          <w:rPr>
            <w:rFonts w:ascii="Times New Roman" w:eastAsia="Times New Roman" w:hAnsi="Times New Roman" w:cs="Times New Roman"/>
            <w:sz w:val="24"/>
            <w:szCs w:val="24"/>
          </w:rPr>
          <w:t>23 pag.</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82" w:author="Unknown"/>
          <w:rFonts w:ascii="Times New Roman" w:eastAsia="Times New Roman" w:hAnsi="Times New Roman" w:cs="Times New Roman"/>
          <w:sz w:val="24"/>
          <w:szCs w:val="24"/>
        </w:rPr>
      </w:pPr>
      <w:ins w:id="83" w:author="Unknown">
        <w:r w:rsidRPr="00FB4E50">
          <w:rPr>
            <w:rFonts w:ascii="Times New Roman" w:eastAsia="Times New Roman" w:hAnsi="Times New Roman" w:cs="Times New Roman"/>
            <w:sz w:val="24"/>
            <w:szCs w:val="24"/>
            <w:lang w:val="en-US"/>
          </w:rPr>
          <w:t xml:space="preserve">LEGO TECHNIC PNEUMATIC. Teacher’s Guide. – LEGO Group, 1992. - 23 pag. </w:t>
        </w:r>
        <w:r w:rsidRPr="00FB4E50">
          <w:rPr>
            <w:rFonts w:ascii="Times New Roman" w:eastAsia="Times New Roman" w:hAnsi="Times New Roman" w:cs="Times New Roman"/>
            <w:sz w:val="24"/>
            <w:szCs w:val="24"/>
          </w:rPr>
          <w:t>Наука. Энциклопедия. – М., “РОСМЭН”, 2001. – 125 с.</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84" w:author="Unknown"/>
          <w:rFonts w:ascii="Times New Roman" w:eastAsia="Times New Roman" w:hAnsi="Times New Roman" w:cs="Times New Roman"/>
          <w:sz w:val="24"/>
          <w:szCs w:val="24"/>
        </w:rPr>
      </w:pPr>
      <w:ins w:id="85" w:author="Unknown">
        <w:r w:rsidRPr="00FB4E50">
          <w:rPr>
            <w:rFonts w:ascii="Times New Roman" w:eastAsia="Times New Roman" w:hAnsi="Times New Roman" w:cs="Times New Roman"/>
            <w:sz w:val="24"/>
            <w:szCs w:val="24"/>
          </w:rPr>
          <w:t>Витезслав Гоушка “Дайте мне точку опоры...”, - “Альбатрос”, Изд-во литературы для детей и юношества, Прага, 1971. – 191 с.</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86" w:author="Unknown"/>
          <w:rFonts w:ascii="Times New Roman" w:eastAsia="Times New Roman" w:hAnsi="Times New Roman" w:cs="Times New Roman"/>
          <w:sz w:val="24"/>
          <w:szCs w:val="24"/>
        </w:rPr>
      </w:pPr>
      <w:ins w:id="87" w:author="Unknown">
        <w:r w:rsidRPr="00FB4E50">
          <w:rPr>
            <w:rFonts w:ascii="Times New Roman" w:eastAsia="Times New Roman" w:hAnsi="Times New Roman" w:cs="Times New Roman"/>
            <w:sz w:val="24"/>
            <w:szCs w:val="24"/>
          </w:rPr>
          <w:t>Инструкции к наборам LEGO.</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88" w:author="Unknown"/>
          <w:rFonts w:ascii="Times New Roman" w:eastAsia="Times New Roman" w:hAnsi="Times New Roman" w:cs="Times New Roman"/>
          <w:sz w:val="24"/>
          <w:szCs w:val="24"/>
        </w:rPr>
      </w:pPr>
      <w:ins w:id="89" w:author="Unknown">
        <w:r w:rsidRPr="00FB4E50">
          <w:rPr>
            <w:rFonts w:ascii="Times New Roman" w:eastAsia="Times New Roman" w:hAnsi="Times New Roman" w:cs="Times New Roman"/>
            <w:sz w:val="24"/>
            <w:szCs w:val="24"/>
          </w:rPr>
          <w:t>ЛЕГО-лаборатория (Control Lab). Эксперименты с моделью вентилятора: Учебно-</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90" w:author="Unknown"/>
          <w:rFonts w:ascii="Times New Roman" w:eastAsia="Times New Roman" w:hAnsi="Times New Roman" w:cs="Times New Roman"/>
          <w:sz w:val="24"/>
          <w:szCs w:val="24"/>
        </w:rPr>
      </w:pPr>
      <w:ins w:id="91" w:author="Unknown">
        <w:r w:rsidRPr="00FB4E50">
          <w:rPr>
            <w:rFonts w:ascii="Times New Roman" w:eastAsia="Times New Roman" w:hAnsi="Times New Roman" w:cs="Times New Roman"/>
            <w:sz w:val="24"/>
            <w:szCs w:val="24"/>
          </w:rPr>
          <w:t>ЛЕГО-лаборатория (Control Lab): Справочное пособие, - М., ИНТ, 1998. –150 стр. методическое пособие, - М., ИНТ, 1998. - 46 с.</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92" w:author="Unknown"/>
          <w:rFonts w:ascii="Times New Roman" w:eastAsia="Times New Roman" w:hAnsi="Times New Roman" w:cs="Times New Roman"/>
          <w:sz w:val="24"/>
          <w:szCs w:val="24"/>
        </w:rPr>
      </w:pPr>
      <w:ins w:id="93" w:author="Unknown">
        <w:r w:rsidRPr="00FB4E50">
          <w:rPr>
            <w:rFonts w:ascii="Times New Roman" w:eastAsia="Times New Roman" w:hAnsi="Times New Roman" w:cs="Times New Roman"/>
            <w:sz w:val="24"/>
            <w:szCs w:val="24"/>
          </w:rPr>
          <w:t>Мир вокруг нас: Книга проектов: Учебное пособие. - Пересказ с англ.-М.: Инт, 1998.</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94" w:author="Unknown"/>
          <w:rFonts w:ascii="Times New Roman" w:eastAsia="Times New Roman" w:hAnsi="Times New Roman" w:cs="Times New Roman"/>
          <w:sz w:val="24"/>
          <w:szCs w:val="24"/>
        </w:rPr>
      </w:pPr>
      <w:ins w:id="95" w:author="Unknown">
        <w:r w:rsidRPr="00FB4E50">
          <w:rPr>
            <w:rFonts w:ascii="Times New Roman" w:eastAsia="Times New Roman" w:hAnsi="Times New Roman" w:cs="Times New Roman"/>
            <w:sz w:val="24"/>
            <w:szCs w:val="24"/>
          </w:rPr>
          <w:t>Примерные программы начального образования.</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96" w:author="Unknown"/>
          <w:rFonts w:ascii="Times New Roman" w:eastAsia="Times New Roman" w:hAnsi="Times New Roman" w:cs="Times New Roman"/>
          <w:sz w:val="24"/>
          <w:szCs w:val="24"/>
        </w:rPr>
      </w:pPr>
      <w:ins w:id="97" w:author="Unknown">
        <w:r w:rsidRPr="00FB4E50">
          <w:rPr>
            <w:rFonts w:ascii="Times New Roman" w:eastAsia="Times New Roman" w:hAnsi="Times New Roman" w:cs="Times New Roman"/>
            <w:sz w:val="24"/>
            <w:szCs w:val="24"/>
          </w:rPr>
          <w:t>Проекты примерных (базисных) учебных программ по предметам начальной школы.</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98" w:author="Unknown"/>
          <w:rFonts w:ascii="Times New Roman" w:eastAsia="Times New Roman" w:hAnsi="Times New Roman" w:cs="Times New Roman"/>
          <w:sz w:val="24"/>
          <w:szCs w:val="24"/>
        </w:rPr>
      </w:pPr>
      <w:ins w:id="99" w:author="Unknown">
        <w:r w:rsidRPr="00FB4E50">
          <w:rPr>
            <w:rFonts w:ascii="Times New Roman" w:eastAsia="Times New Roman" w:hAnsi="Times New Roman" w:cs="Times New Roman"/>
            <w:sz w:val="24"/>
            <w:szCs w:val="24"/>
          </w:rPr>
          <w:t>Рыкова Е. А. LEGO-Лаборатория (LEGO Control Lab). Учебно-методическое пособие. – СПб, 2001, - 59 с.</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100" w:author="Unknown"/>
          <w:rFonts w:ascii="Times New Roman" w:eastAsia="Times New Roman" w:hAnsi="Times New Roman" w:cs="Times New Roman"/>
          <w:sz w:val="24"/>
          <w:szCs w:val="24"/>
        </w:rPr>
      </w:pPr>
      <w:ins w:id="101" w:author="Unknown">
        <w:r w:rsidRPr="00FB4E50">
          <w:rPr>
            <w:rFonts w:ascii="Times New Roman" w:eastAsia="Times New Roman" w:hAnsi="Times New Roman" w:cs="Times New Roman"/>
            <w:sz w:val="24"/>
            <w:szCs w:val="24"/>
          </w:rPr>
          <w:t>С. И. Волкова “Конструирование”, - М: “Просвещение”, 2009.</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102" w:author="Unknown"/>
          <w:rFonts w:ascii="Times New Roman" w:eastAsia="Times New Roman" w:hAnsi="Times New Roman" w:cs="Times New Roman"/>
          <w:sz w:val="24"/>
          <w:szCs w:val="24"/>
        </w:rPr>
      </w:pPr>
      <w:ins w:id="103" w:author="Unknown">
        <w:r w:rsidRPr="00FB4E50">
          <w:rPr>
            <w:rFonts w:ascii="Times New Roman" w:eastAsia="Times New Roman" w:hAnsi="Times New Roman" w:cs="Times New Roman"/>
            <w:sz w:val="24"/>
            <w:szCs w:val="24"/>
          </w:rPr>
          <w:t>Т. В. Безбородова “Первые шаги в геометрии”, - М.:“Просвещение”, 2009.</w:t>
        </w:r>
      </w:ins>
    </w:p>
    <w:p w:rsidR="00FB4E50" w:rsidRPr="00FB4E50" w:rsidRDefault="00FB4E50" w:rsidP="00FB4E50">
      <w:pPr>
        <w:numPr>
          <w:ilvl w:val="0"/>
          <w:numId w:val="11"/>
        </w:numPr>
        <w:shd w:val="clear" w:color="auto" w:fill="FFFFFF"/>
        <w:spacing w:before="100" w:beforeAutospacing="1" w:after="100" w:afterAutospacing="1" w:line="240" w:lineRule="auto"/>
        <w:ind w:firstLine="709"/>
        <w:jc w:val="both"/>
        <w:rPr>
          <w:ins w:id="104" w:author="Unknown"/>
          <w:rFonts w:ascii="Times New Roman" w:eastAsia="Times New Roman" w:hAnsi="Times New Roman" w:cs="Times New Roman"/>
          <w:sz w:val="24"/>
          <w:szCs w:val="24"/>
        </w:rPr>
      </w:pPr>
      <w:ins w:id="105" w:author="Unknown">
        <w:r w:rsidRPr="00FB4E50">
          <w:rPr>
            <w:rFonts w:ascii="Times New Roman" w:eastAsia="Times New Roman" w:hAnsi="Times New Roman" w:cs="Times New Roman"/>
            <w:sz w:val="24"/>
            <w:szCs w:val="24"/>
          </w:rPr>
          <w:t>Энциклопедический словарь юного техника. – М., “Педагогика”, 1988. – 463 с.</w:t>
        </w:r>
      </w:ins>
    </w:p>
    <w:p w:rsidR="0078798F" w:rsidRDefault="0078798F" w:rsidP="00FB4E50">
      <w:pPr>
        <w:pStyle w:val="Normal"/>
        <w:spacing w:before="0" w:after="0"/>
        <w:ind w:left="902"/>
        <w:jc w:val="right"/>
        <w:rPr>
          <w:snapToGrid/>
          <w:szCs w:val="24"/>
        </w:rPr>
      </w:pPr>
    </w:p>
    <w:p w:rsidR="0078798F" w:rsidRDefault="0078798F" w:rsidP="00FB4E50">
      <w:pPr>
        <w:pStyle w:val="Normal"/>
        <w:spacing w:before="0" w:after="0"/>
        <w:ind w:left="902"/>
        <w:jc w:val="right"/>
        <w:rPr>
          <w:snapToGrid/>
          <w:szCs w:val="24"/>
        </w:rPr>
      </w:pPr>
    </w:p>
    <w:p w:rsidR="0078798F" w:rsidRDefault="0078798F" w:rsidP="00FB4E50">
      <w:pPr>
        <w:pStyle w:val="Normal"/>
        <w:spacing w:before="0" w:after="0"/>
        <w:ind w:left="902"/>
        <w:jc w:val="right"/>
        <w:rPr>
          <w:snapToGrid/>
          <w:szCs w:val="24"/>
        </w:rPr>
      </w:pPr>
    </w:p>
    <w:p w:rsidR="0078798F" w:rsidRDefault="0078798F" w:rsidP="00FB4E50">
      <w:pPr>
        <w:pStyle w:val="Normal"/>
        <w:spacing w:before="0" w:after="0"/>
        <w:ind w:left="902"/>
        <w:jc w:val="right"/>
        <w:rPr>
          <w:snapToGrid/>
          <w:szCs w:val="24"/>
        </w:rPr>
      </w:pPr>
    </w:p>
    <w:p w:rsidR="0078798F" w:rsidRDefault="0078798F" w:rsidP="00FB4E50">
      <w:pPr>
        <w:pStyle w:val="Normal"/>
        <w:spacing w:before="0" w:after="0"/>
        <w:ind w:left="902"/>
        <w:jc w:val="right"/>
        <w:rPr>
          <w:snapToGrid/>
          <w:szCs w:val="24"/>
        </w:rPr>
      </w:pPr>
    </w:p>
    <w:p w:rsidR="00FB4E50" w:rsidRPr="00D15E0B" w:rsidRDefault="00FB4E50" w:rsidP="00FB4E50">
      <w:pPr>
        <w:pStyle w:val="Normal"/>
        <w:spacing w:before="0" w:after="0"/>
        <w:ind w:left="902"/>
        <w:jc w:val="right"/>
        <w:rPr>
          <w:snapToGrid/>
          <w:szCs w:val="24"/>
        </w:rPr>
      </w:pPr>
      <w:r w:rsidRPr="00D15E0B">
        <w:rPr>
          <w:snapToGrid/>
          <w:szCs w:val="24"/>
        </w:rPr>
        <w:lastRenderedPageBreak/>
        <w:t>Приложение 1</w:t>
      </w:r>
    </w:p>
    <w:p w:rsidR="00FB4E50" w:rsidRPr="00D15E0B" w:rsidRDefault="00FB4E50" w:rsidP="00FB4E50">
      <w:pPr>
        <w:pStyle w:val="Normal"/>
        <w:spacing w:before="0" w:after="0"/>
        <w:ind w:left="902"/>
        <w:jc w:val="center"/>
        <w:rPr>
          <w:b/>
          <w:snapToGrid/>
          <w:szCs w:val="24"/>
        </w:rPr>
      </w:pPr>
      <w:r w:rsidRPr="00D15E0B">
        <w:rPr>
          <w:b/>
          <w:snapToGrid/>
          <w:szCs w:val="24"/>
        </w:rPr>
        <w:t>Учебно-тематический план</w:t>
      </w:r>
    </w:p>
    <w:p w:rsidR="00FB4E50" w:rsidRPr="00D15E0B" w:rsidRDefault="00FB4E50" w:rsidP="00FB4E50">
      <w:pPr>
        <w:rPr>
          <w:b/>
          <w:sz w:val="24"/>
          <w:szCs w:val="24"/>
          <w:u w:val="single"/>
        </w:rPr>
      </w:pPr>
    </w:p>
    <w:tbl>
      <w:tblPr>
        <w:tblpPr w:leftFromText="180" w:rightFromText="180" w:vertAnchor="text" w:tblpX="-176" w:tblpY="1"/>
        <w:tblOverlap w:val="neve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1"/>
        <w:gridCol w:w="5437"/>
        <w:gridCol w:w="1134"/>
        <w:gridCol w:w="1134"/>
        <w:gridCol w:w="1333"/>
      </w:tblGrid>
      <w:tr w:rsidR="00FB4E50" w:rsidRPr="00D15E0B" w:rsidTr="00271204">
        <w:trPr>
          <w:trHeight w:val="567"/>
        </w:trPr>
        <w:tc>
          <w:tcPr>
            <w:tcW w:w="801" w:type="dxa"/>
            <w:vMerge w:val="restart"/>
            <w:vAlign w:val="center"/>
          </w:tcPr>
          <w:p w:rsidR="00FB4E50" w:rsidRPr="00D15E0B" w:rsidRDefault="00FB4E50" w:rsidP="00271204">
            <w:pPr>
              <w:jc w:val="center"/>
              <w:rPr>
                <w:b/>
                <w:sz w:val="24"/>
                <w:szCs w:val="24"/>
              </w:rPr>
            </w:pPr>
            <w:r w:rsidRPr="00D15E0B">
              <w:rPr>
                <w:b/>
                <w:sz w:val="24"/>
                <w:szCs w:val="24"/>
              </w:rPr>
              <w:t>№ п/п</w:t>
            </w:r>
          </w:p>
        </w:tc>
        <w:tc>
          <w:tcPr>
            <w:tcW w:w="5437" w:type="dxa"/>
            <w:vMerge w:val="restart"/>
            <w:vAlign w:val="center"/>
          </w:tcPr>
          <w:p w:rsidR="00FB4E50" w:rsidRPr="00D15E0B" w:rsidRDefault="00FB4E50" w:rsidP="00271204">
            <w:pPr>
              <w:jc w:val="center"/>
              <w:rPr>
                <w:b/>
                <w:sz w:val="24"/>
                <w:szCs w:val="24"/>
              </w:rPr>
            </w:pPr>
            <w:r w:rsidRPr="00D15E0B">
              <w:rPr>
                <w:b/>
                <w:sz w:val="24"/>
                <w:szCs w:val="24"/>
              </w:rPr>
              <w:t>Тема</w:t>
            </w:r>
          </w:p>
        </w:tc>
        <w:tc>
          <w:tcPr>
            <w:tcW w:w="3601" w:type="dxa"/>
            <w:gridSpan w:val="3"/>
            <w:vAlign w:val="center"/>
          </w:tcPr>
          <w:p w:rsidR="00FB4E50" w:rsidRPr="00D15E0B" w:rsidRDefault="00FB4E50" w:rsidP="00271204">
            <w:pPr>
              <w:jc w:val="center"/>
              <w:rPr>
                <w:b/>
                <w:sz w:val="24"/>
                <w:szCs w:val="24"/>
              </w:rPr>
            </w:pPr>
            <w:r w:rsidRPr="00D15E0B">
              <w:rPr>
                <w:b/>
                <w:sz w:val="24"/>
                <w:szCs w:val="24"/>
              </w:rPr>
              <w:t>Количество часов</w:t>
            </w:r>
          </w:p>
        </w:tc>
      </w:tr>
      <w:tr w:rsidR="00FB4E50" w:rsidRPr="00D15E0B" w:rsidTr="00271204">
        <w:trPr>
          <w:trHeight w:val="567"/>
        </w:trPr>
        <w:tc>
          <w:tcPr>
            <w:tcW w:w="801" w:type="dxa"/>
            <w:vMerge/>
            <w:vAlign w:val="center"/>
          </w:tcPr>
          <w:p w:rsidR="00FB4E50" w:rsidRPr="00D15E0B" w:rsidRDefault="00FB4E50" w:rsidP="00271204">
            <w:pPr>
              <w:jc w:val="center"/>
              <w:rPr>
                <w:b/>
                <w:sz w:val="24"/>
                <w:szCs w:val="24"/>
              </w:rPr>
            </w:pPr>
          </w:p>
        </w:tc>
        <w:tc>
          <w:tcPr>
            <w:tcW w:w="5437" w:type="dxa"/>
            <w:vMerge/>
            <w:vAlign w:val="center"/>
          </w:tcPr>
          <w:p w:rsidR="00FB4E50" w:rsidRPr="00D15E0B" w:rsidRDefault="00FB4E50" w:rsidP="00271204">
            <w:pPr>
              <w:jc w:val="center"/>
              <w:rPr>
                <w:b/>
                <w:sz w:val="24"/>
                <w:szCs w:val="24"/>
              </w:rPr>
            </w:pPr>
          </w:p>
        </w:tc>
        <w:tc>
          <w:tcPr>
            <w:tcW w:w="1134" w:type="dxa"/>
            <w:vAlign w:val="center"/>
          </w:tcPr>
          <w:p w:rsidR="00FB4E50" w:rsidRPr="00D15E0B" w:rsidRDefault="00FB4E50" w:rsidP="00271204">
            <w:pPr>
              <w:jc w:val="center"/>
              <w:rPr>
                <w:b/>
                <w:sz w:val="24"/>
                <w:szCs w:val="24"/>
              </w:rPr>
            </w:pPr>
            <w:r w:rsidRPr="00D15E0B">
              <w:rPr>
                <w:b/>
                <w:sz w:val="24"/>
                <w:szCs w:val="24"/>
              </w:rPr>
              <w:t>всего</w:t>
            </w:r>
          </w:p>
        </w:tc>
        <w:tc>
          <w:tcPr>
            <w:tcW w:w="1134" w:type="dxa"/>
            <w:vAlign w:val="center"/>
          </w:tcPr>
          <w:p w:rsidR="00FB4E50" w:rsidRPr="00D15E0B" w:rsidRDefault="00FB4E50" w:rsidP="00271204">
            <w:pPr>
              <w:jc w:val="center"/>
              <w:rPr>
                <w:b/>
                <w:sz w:val="24"/>
                <w:szCs w:val="24"/>
              </w:rPr>
            </w:pPr>
            <w:r w:rsidRPr="00D15E0B">
              <w:rPr>
                <w:b/>
                <w:sz w:val="24"/>
                <w:szCs w:val="24"/>
              </w:rPr>
              <w:t>теория</w:t>
            </w:r>
          </w:p>
        </w:tc>
        <w:tc>
          <w:tcPr>
            <w:tcW w:w="1333" w:type="dxa"/>
            <w:vAlign w:val="center"/>
          </w:tcPr>
          <w:p w:rsidR="00FB4E50" w:rsidRPr="00D15E0B" w:rsidRDefault="00FB4E50" w:rsidP="00271204">
            <w:pPr>
              <w:jc w:val="center"/>
              <w:rPr>
                <w:b/>
                <w:sz w:val="24"/>
                <w:szCs w:val="24"/>
              </w:rPr>
            </w:pPr>
            <w:r w:rsidRPr="00D15E0B">
              <w:rPr>
                <w:b/>
                <w:sz w:val="24"/>
                <w:szCs w:val="24"/>
              </w:rPr>
              <w:t>практика</w:t>
            </w:r>
          </w:p>
        </w:tc>
      </w:tr>
      <w:tr w:rsidR="00FB4E50" w:rsidRPr="00D15E0B" w:rsidTr="00271204">
        <w:trPr>
          <w:trHeight w:val="567"/>
        </w:trPr>
        <w:tc>
          <w:tcPr>
            <w:tcW w:w="801" w:type="dxa"/>
            <w:vAlign w:val="center"/>
          </w:tcPr>
          <w:p w:rsidR="00FB4E50" w:rsidRPr="00D15E0B" w:rsidRDefault="00FB4E50" w:rsidP="00FB4E50">
            <w:pPr>
              <w:pStyle w:val="ad"/>
              <w:numPr>
                <w:ilvl w:val="0"/>
                <w:numId w:val="12"/>
              </w:numPr>
              <w:spacing w:after="0" w:line="240" w:lineRule="auto"/>
              <w:ind w:left="284" w:firstLine="0"/>
            </w:pPr>
          </w:p>
        </w:tc>
        <w:tc>
          <w:tcPr>
            <w:tcW w:w="5437" w:type="dxa"/>
            <w:vAlign w:val="center"/>
          </w:tcPr>
          <w:p w:rsidR="00FB4E50" w:rsidRPr="00D15E0B" w:rsidRDefault="00FB4E50" w:rsidP="00271204">
            <w:pPr>
              <w:rPr>
                <w:sz w:val="24"/>
                <w:szCs w:val="24"/>
              </w:rPr>
            </w:pPr>
            <w:r w:rsidRPr="00D15E0B">
              <w:rPr>
                <w:sz w:val="24"/>
                <w:szCs w:val="24"/>
              </w:rPr>
              <w:t>Введение. Инструктаж по ТБ, ПБ, ЧС, ПДД и правила внутреннего распорядка для обучающихся в МАОУДО Центр «Диалог»</w:t>
            </w:r>
          </w:p>
        </w:tc>
        <w:tc>
          <w:tcPr>
            <w:tcW w:w="1134" w:type="dxa"/>
            <w:vAlign w:val="bottom"/>
          </w:tcPr>
          <w:p w:rsidR="00FB4E50" w:rsidRPr="00D15E0B" w:rsidRDefault="00FB4E50" w:rsidP="00271204">
            <w:pPr>
              <w:jc w:val="center"/>
              <w:rPr>
                <w:b/>
                <w:i/>
                <w:sz w:val="24"/>
                <w:szCs w:val="24"/>
              </w:rPr>
            </w:pPr>
            <w:r w:rsidRPr="00D15E0B">
              <w:rPr>
                <w:b/>
                <w:i/>
                <w:sz w:val="24"/>
                <w:szCs w:val="24"/>
              </w:rPr>
              <w:t>2</w:t>
            </w:r>
          </w:p>
        </w:tc>
        <w:tc>
          <w:tcPr>
            <w:tcW w:w="1134" w:type="dxa"/>
            <w:vAlign w:val="bottom"/>
          </w:tcPr>
          <w:p w:rsidR="00FB4E50" w:rsidRPr="00D15E0B" w:rsidRDefault="00FB4E50" w:rsidP="00271204">
            <w:pPr>
              <w:jc w:val="center"/>
              <w:rPr>
                <w:i/>
                <w:sz w:val="24"/>
                <w:szCs w:val="24"/>
              </w:rPr>
            </w:pPr>
            <w:r w:rsidRPr="00D15E0B">
              <w:rPr>
                <w:i/>
                <w:sz w:val="24"/>
                <w:szCs w:val="24"/>
              </w:rPr>
              <w:t>2</w:t>
            </w:r>
          </w:p>
        </w:tc>
        <w:tc>
          <w:tcPr>
            <w:tcW w:w="1333" w:type="dxa"/>
            <w:shd w:val="clear" w:color="auto" w:fill="auto"/>
            <w:vAlign w:val="bottom"/>
          </w:tcPr>
          <w:p w:rsidR="00FB4E50" w:rsidRPr="00D15E0B" w:rsidRDefault="00FB4E50" w:rsidP="00271204">
            <w:pPr>
              <w:jc w:val="center"/>
              <w:rPr>
                <w:i/>
                <w:sz w:val="24"/>
                <w:szCs w:val="24"/>
              </w:rPr>
            </w:pPr>
            <w:r w:rsidRPr="00D15E0B">
              <w:rPr>
                <w:i/>
                <w:sz w:val="24"/>
                <w:szCs w:val="24"/>
              </w:rPr>
              <w:t>0</w:t>
            </w:r>
          </w:p>
        </w:tc>
      </w:tr>
      <w:tr w:rsidR="00FB4E50" w:rsidRPr="00D15E0B" w:rsidTr="00271204">
        <w:trPr>
          <w:trHeight w:val="70"/>
        </w:trPr>
        <w:tc>
          <w:tcPr>
            <w:tcW w:w="801" w:type="dxa"/>
            <w:vAlign w:val="center"/>
          </w:tcPr>
          <w:p w:rsidR="00FB4E50" w:rsidRPr="00D15E0B" w:rsidRDefault="00FB4E50" w:rsidP="00FB4E50">
            <w:pPr>
              <w:pStyle w:val="ad"/>
              <w:numPr>
                <w:ilvl w:val="0"/>
                <w:numId w:val="12"/>
              </w:numPr>
              <w:spacing w:after="0" w:line="240" w:lineRule="auto"/>
              <w:ind w:left="284" w:firstLine="0"/>
            </w:pPr>
          </w:p>
        </w:tc>
        <w:tc>
          <w:tcPr>
            <w:tcW w:w="5437" w:type="dxa"/>
            <w:vAlign w:val="center"/>
          </w:tcPr>
          <w:p w:rsidR="00FB4E50" w:rsidRPr="00D15E0B" w:rsidRDefault="00FB4E50" w:rsidP="00271204">
            <w:pPr>
              <w:rPr>
                <w:sz w:val="24"/>
                <w:szCs w:val="24"/>
              </w:rPr>
            </w:pPr>
            <w:r w:rsidRPr="00D15E0B">
              <w:rPr>
                <w:sz w:val="24"/>
                <w:szCs w:val="24"/>
              </w:rPr>
              <w:t>Знакомство с конструктором. Виды крепежа</w:t>
            </w:r>
          </w:p>
        </w:tc>
        <w:tc>
          <w:tcPr>
            <w:tcW w:w="1134" w:type="dxa"/>
            <w:vAlign w:val="center"/>
          </w:tcPr>
          <w:p w:rsidR="00FB4E50" w:rsidRPr="00D15E0B" w:rsidRDefault="00FB4E50" w:rsidP="00271204">
            <w:pPr>
              <w:jc w:val="center"/>
              <w:rPr>
                <w:b/>
                <w:i/>
                <w:sz w:val="24"/>
                <w:szCs w:val="24"/>
              </w:rPr>
            </w:pPr>
            <w:r w:rsidRPr="00D15E0B">
              <w:rPr>
                <w:b/>
                <w:i/>
                <w:sz w:val="24"/>
                <w:szCs w:val="24"/>
              </w:rPr>
              <w:t>3</w:t>
            </w:r>
          </w:p>
        </w:tc>
        <w:tc>
          <w:tcPr>
            <w:tcW w:w="1134" w:type="dxa"/>
            <w:vAlign w:val="center"/>
          </w:tcPr>
          <w:p w:rsidR="00FB4E50" w:rsidRPr="00D15E0B" w:rsidRDefault="00FB4E50" w:rsidP="00271204">
            <w:pPr>
              <w:jc w:val="center"/>
              <w:rPr>
                <w:i/>
                <w:sz w:val="24"/>
                <w:szCs w:val="24"/>
              </w:rPr>
            </w:pPr>
            <w:r w:rsidRPr="00D15E0B">
              <w:rPr>
                <w:i/>
                <w:sz w:val="24"/>
                <w:szCs w:val="24"/>
              </w:rPr>
              <w:t>1</w:t>
            </w:r>
          </w:p>
        </w:tc>
        <w:tc>
          <w:tcPr>
            <w:tcW w:w="1333" w:type="dxa"/>
            <w:shd w:val="clear" w:color="auto" w:fill="auto"/>
            <w:vAlign w:val="center"/>
          </w:tcPr>
          <w:p w:rsidR="00FB4E50" w:rsidRPr="00D15E0B" w:rsidRDefault="00FB4E50" w:rsidP="00271204">
            <w:pPr>
              <w:jc w:val="center"/>
              <w:rPr>
                <w:i/>
                <w:sz w:val="24"/>
                <w:szCs w:val="24"/>
              </w:rPr>
            </w:pPr>
            <w:r w:rsidRPr="00D15E0B">
              <w:rPr>
                <w:i/>
                <w:sz w:val="24"/>
                <w:szCs w:val="24"/>
              </w:rPr>
              <w:t>2</w:t>
            </w:r>
          </w:p>
        </w:tc>
      </w:tr>
      <w:tr w:rsidR="00FB4E50" w:rsidRPr="00D15E0B" w:rsidTr="00271204">
        <w:trPr>
          <w:trHeight w:val="70"/>
        </w:trPr>
        <w:tc>
          <w:tcPr>
            <w:tcW w:w="801" w:type="dxa"/>
            <w:vAlign w:val="center"/>
          </w:tcPr>
          <w:p w:rsidR="00FB4E50" w:rsidRPr="00D15E0B" w:rsidRDefault="00FB4E50" w:rsidP="00FB4E50">
            <w:pPr>
              <w:pStyle w:val="ad"/>
              <w:numPr>
                <w:ilvl w:val="0"/>
                <w:numId w:val="12"/>
              </w:numPr>
              <w:spacing w:after="0" w:line="240" w:lineRule="auto"/>
              <w:ind w:left="284" w:firstLine="0"/>
            </w:pPr>
          </w:p>
        </w:tc>
        <w:tc>
          <w:tcPr>
            <w:tcW w:w="5437" w:type="dxa"/>
            <w:vAlign w:val="center"/>
          </w:tcPr>
          <w:p w:rsidR="00FB4E50" w:rsidRPr="00D15E0B" w:rsidRDefault="00FB4E50" w:rsidP="00271204">
            <w:pPr>
              <w:rPr>
                <w:sz w:val="24"/>
                <w:szCs w:val="24"/>
              </w:rPr>
            </w:pPr>
            <w:r w:rsidRPr="00D15E0B">
              <w:rPr>
                <w:sz w:val="24"/>
                <w:szCs w:val="24"/>
              </w:rPr>
              <w:t xml:space="preserve">Устойчивость конструкций. </w:t>
            </w:r>
          </w:p>
        </w:tc>
        <w:tc>
          <w:tcPr>
            <w:tcW w:w="1134" w:type="dxa"/>
            <w:vAlign w:val="bottom"/>
          </w:tcPr>
          <w:p w:rsidR="00FB4E50" w:rsidRPr="00D15E0B" w:rsidRDefault="00FB4E50" w:rsidP="00271204">
            <w:pPr>
              <w:jc w:val="center"/>
              <w:rPr>
                <w:b/>
                <w:i/>
                <w:sz w:val="24"/>
                <w:szCs w:val="24"/>
              </w:rPr>
            </w:pPr>
            <w:r w:rsidRPr="00D15E0B">
              <w:rPr>
                <w:b/>
                <w:i/>
                <w:sz w:val="24"/>
                <w:szCs w:val="24"/>
              </w:rPr>
              <w:t>7</w:t>
            </w:r>
          </w:p>
        </w:tc>
        <w:tc>
          <w:tcPr>
            <w:tcW w:w="1134" w:type="dxa"/>
            <w:vAlign w:val="bottom"/>
          </w:tcPr>
          <w:p w:rsidR="00FB4E50" w:rsidRPr="00D15E0B" w:rsidRDefault="00FB4E50" w:rsidP="00271204">
            <w:pPr>
              <w:jc w:val="center"/>
              <w:rPr>
                <w:i/>
                <w:sz w:val="24"/>
                <w:szCs w:val="24"/>
              </w:rPr>
            </w:pPr>
            <w:r w:rsidRPr="00D15E0B">
              <w:rPr>
                <w:i/>
                <w:sz w:val="24"/>
                <w:szCs w:val="24"/>
              </w:rPr>
              <w:t>2</w:t>
            </w:r>
          </w:p>
        </w:tc>
        <w:tc>
          <w:tcPr>
            <w:tcW w:w="1333" w:type="dxa"/>
            <w:shd w:val="clear" w:color="auto" w:fill="auto"/>
            <w:vAlign w:val="bottom"/>
          </w:tcPr>
          <w:p w:rsidR="00FB4E50" w:rsidRPr="00D15E0B" w:rsidRDefault="00FB4E50" w:rsidP="00271204">
            <w:pPr>
              <w:jc w:val="center"/>
              <w:rPr>
                <w:i/>
                <w:sz w:val="24"/>
                <w:szCs w:val="24"/>
              </w:rPr>
            </w:pPr>
            <w:r w:rsidRPr="00D15E0B">
              <w:rPr>
                <w:i/>
                <w:sz w:val="24"/>
                <w:szCs w:val="24"/>
              </w:rPr>
              <w:t>5</w:t>
            </w:r>
          </w:p>
        </w:tc>
      </w:tr>
      <w:tr w:rsidR="00FB4E50" w:rsidRPr="00D15E0B" w:rsidTr="00271204">
        <w:trPr>
          <w:trHeight w:val="70"/>
        </w:trPr>
        <w:tc>
          <w:tcPr>
            <w:tcW w:w="801" w:type="dxa"/>
            <w:vAlign w:val="center"/>
          </w:tcPr>
          <w:p w:rsidR="00FB4E50" w:rsidRPr="00D15E0B" w:rsidRDefault="00FB4E50" w:rsidP="00FB4E50">
            <w:pPr>
              <w:pStyle w:val="ad"/>
              <w:numPr>
                <w:ilvl w:val="0"/>
                <w:numId w:val="12"/>
              </w:numPr>
              <w:spacing w:after="0" w:line="240" w:lineRule="auto"/>
              <w:ind w:left="284" w:firstLine="0"/>
            </w:pPr>
          </w:p>
        </w:tc>
        <w:tc>
          <w:tcPr>
            <w:tcW w:w="5437" w:type="dxa"/>
            <w:vAlign w:val="center"/>
          </w:tcPr>
          <w:p w:rsidR="00FB4E50" w:rsidRPr="00D15E0B" w:rsidRDefault="00FB4E50" w:rsidP="00271204">
            <w:pPr>
              <w:rPr>
                <w:sz w:val="24"/>
                <w:szCs w:val="24"/>
              </w:rPr>
            </w:pPr>
            <w:r w:rsidRPr="00D15E0B">
              <w:rPr>
                <w:sz w:val="24"/>
                <w:szCs w:val="24"/>
              </w:rPr>
              <w:t>Домашние и дикие животные.</w:t>
            </w:r>
          </w:p>
        </w:tc>
        <w:tc>
          <w:tcPr>
            <w:tcW w:w="1134" w:type="dxa"/>
            <w:vAlign w:val="bottom"/>
          </w:tcPr>
          <w:p w:rsidR="00FB4E50" w:rsidRPr="00D15E0B" w:rsidRDefault="00FB4E50" w:rsidP="00271204">
            <w:pPr>
              <w:jc w:val="center"/>
              <w:rPr>
                <w:b/>
                <w:i/>
                <w:sz w:val="24"/>
                <w:szCs w:val="24"/>
              </w:rPr>
            </w:pPr>
            <w:r w:rsidRPr="00D15E0B">
              <w:rPr>
                <w:b/>
                <w:i/>
                <w:sz w:val="24"/>
                <w:szCs w:val="24"/>
              </w:rPr>
              <w:t>3</w:t>
            </w:r>
          </w:p>
        </w:tc>
        <w:tc>
          <w:tcPr>
            <w:tcW w:w="1134" w:type="dxa"/>
            <w:vAlign w:val="bottom"/>
          </w:tcPr>
          <w:p w:rsidR="00FB4E50" w:rsidRPr="00D15E0B" w:rsidRDefault="00FB4E50" w:rsidP="00271204">
            <w:pPr>
              <w:jc w:val="center"/>
              <w:rPr>
                <w:i/>
                <w:sz w:val="24"/>
                <w:szCs w:val="24"/>
              </w:rPr>
            </w:pPr>
            <w:r w:rsidRPr="00D15E0B">
              <w:rPr>
                <w:i/>
                <w:sz w:val="24"/>
                <w:szCs w:val="24"/>
              </w:rPr>
              <w:t>1</w:t>
            </w:r>
          </w:p>
        </w:tc>
        <w:tc>
          <w:tcPr>
            <w:tcW w:w="1333" w:type="dxa"/>
            <w:shd w:val="clear" w:color="auto" w:fill="auto"/>
            <w:vAlign w:val="bottom"/>
          </w:tcPr>
          <w:p w:rsidR="00FB4E50" w:rsidRPr="00D15E0B" w:rsidRDefault="00FB4E50" w:rsidP="00271204">
            <w:pPr>
              <w:jc w:val="center"/>
              <w:rPr>
                <w:i/>
                <w:sz w:val="24"/>
                <w:szCs w:val="24"/>
              </w:rPr>
            </w:pPr>
            <w:r w:rsidRPr="00D15E0B">
              <w:rPr>
                <w:i/>
                <w:sz w:val="24"/>
                <w:szCs w:val="24"/>
              </w:rPr>
              <w:t>2</w:t>
            </w:r>
          </w:p>
        </w:tc>
      </w:tr>
      <w:tr w:rsidR="00FB4E50" w:rsidRPr="00D15E0B" w:rsidTr="00271204">
        <w:trPr>
          <w:trHeight w:val="70"/>
        </w:trPr>
        <w:tc>
          <w:tcPr>
            <w:tcW w:w="801" w:type="dxa"/>
            <w:vAlign w:val="center"/>
          </w:tcPr>
          <w:p w:rsidR="00FB4E50" w:rsidRPr="00D15E0B" w:rsidRDefault="00FB4E50" w:rsidP="00FB4E50">
            <w:pPr>
              <w:pStyle w:val="ad"/>
              <w:numPr>
                <w:ilvl w:val="0"/>
                <w:numId w:val="12"/>
              </w:numPr>
              <w:spacing w:after="0" w:line="240" w:lineRule="auto"/>
              <w:ind w:left="284" w:firstLine="0"/>
            </w:pPr>
          </w:p>
        </w:tc>
        <w:tc>
          <w:tcPr>
            <w:tcW w:w="5437" w:type="dxa"/>
            <w:vAlign w:val="center"/>
          </w:tcPr>
          <w:p w:rsidR="00FB4E50" w:rsidRPr="00D15E0B" w:rsidRDefault="00FB4E50" w:rsidP="00271204">
            <w:pPr>
              <w:rPr>
                <w:sz w:val="24"/>
                <w:szCs w:val="24"/>
              </w:rPr>
            </w:pPr>
            <w:r w:rsidRPr="00D15E0B">
              <w:rPr>
                <w:sz w:val="24"/>
                <w:szCs w:val="24"/>
              </w:rPr>
              <w:t xml:space="preserve">Новогодние фантазии. </w:t>
            </w:r>
          </w:p>
        </w:tc>
        <w:tc>
          <w:tcPr>
            <w:tcW w:w="1134" w:type="dxa"/>
            <w:vAlign w:val="bottom"/>
          </w:tcPr>
          <w:p w:rsidR="00FB4E50" w:rsidRPr="00D15E0B" w:rsidRDefault="00FB4E50" w:rsidP="00271204">
            <w:pPr>
              <w:jc w:val="center"/>
              <w:rPr>
                <w:b/>
                <w:i/>
                <w:sz w:val="24"/>
                <w:szCs w:val="24"/>
              </w:rPr>
            </w:pPr>
            <w:r w:rsidRPr="00D15E0B">
              <w:rPr>
                <w:b/>
                <w:i/>
                <w:sz w:val="24"/>
                <w:szCs w:val="24"/>
              </w:rPr>
              <w:t>1</w:t>
            </w:r>
          </w:p>
        </w:tc>
        <w:tc>
          <w:tcPr>
            <w:tcW w:w="1134" w:type="dxa"/>
            <w:vAlign w:val="bottom"/>
          </w:tcPr>
          <w:p w:rsidR="00FB4E50" w:rsidRPr="00D15E0B" w:rsidRDefault="00FB4E50" w:rsidP="00271204">
            <w:pPr>
              <w:jc w:val="center"/>
              <w:rPr>
                <w:i/>
                <w:sz w:val="24"/>
                <w:szCs w:val="24"/>
              </w:rPr>
            </w:pPr>
            <w:r w:rsidRPr="00D15E0B">
              <w:rPr>
                <w:i/>
                <w:sz w:val="24"/>
                <w:szCs w:val="24"/>
              </w:rPr>
              <w:t>0,5</w:t>
            </w:r>
          </w:p>
        </w:tc>
        <w:tc>
          <w:tcPr>
            <w:tcW w:w="1333" w:type="dxa"/>
            <w:shd w:val="clear" w:color="auto" w:fill="auto"/>
            <w:vAlign w:val="bottom"/>
          </w:tcPr>
          <w:p w:rsidR="00FB4E50" w:rsidRPr="00D15E0B" w:rsidRDefault="00FB4E50" w:rsidP="00271204">
            <w:pPr>
              <w:jc w:val="center"/>
              <w:rPr>
                <w:i/>
                <w:sz w:val="24"/>
                <w:szCs w:val="24"/>
              </w:rPr>
            </w:pPr>
            <w:r w:rsidRPr="00D15E0B">
              <w:rPr>
                <w:i/>
                <w:sz w:val="24"/>
                <w:szCs w:val="24"/>
              </w:rPr>
              <w:t>0,5</w:t>
            </w:r>
          </w:p>
        </w:tc>
      </w:tr>
      <w:tr w:rsidR="00FB4E50" w:rsidRPr="00D15E0B" w:rsidTr="00271204">
        <w:trPr>
          <w:trHeight w:val="70"/>
        </w:trPr>
        <w:tc>
          <w:tcPr>
            <w:tcW w:w="801" w:type="dxa"/>
            <w:vAlign w:val="center"/>
          </w:tcPr>
          <w:p w:rsidR="00FB4E50" w:rsidRPr="00D15E0B" w:rsidRDefault="00FB4E50" w:rsidP="00FB4E50">
            <w:pPr>
              <w:pStyle w:val="ad"/>
              <w:numPr>
                <w:ilvl w:val="0"/>
                <w:numId w:val="12"/>
              </w:numPr>
              <w:spacing w:after="0" w:line="240" w:lineRule="auto"/>
              <w:ind w:left="284" w:firstLine="0"/>
            </w:pPr>
          </w:p>
        </w:tc>
        <w:tc>
          <w:tcPr>
            <w:tcW w:w="5437" w:type="dxa"/>
            <w:vAlign w:val="center"/>
          </w:tcPr>
          <w:p w:rsidR="00FB4E50" w:rsidRPr="00D15E0B" w:rsidRDefault="00FB4E50" w:rsidP="00271204">
            <w:pPr>
              <w:rPr>
                <w:sz w:val="24"/>
                <w:szCs w:val="24"/>
              </w:rPr>
            </w:pPr>
            <w:r w:rsidRPr="00D15E0B">
              <w:rPr>
                <w:sz w:val="24"/>
                <w:szCs w:val="24"/>
              </w:rPr>
              <w:t>Городские и сельские постройки</w:t>
            </w:r>
          </w:p>
        </w:tc>
        <w:tc>
          <w:tcPr>
            <w:tcW w:w="1134" w:type="dxa"/>
            <w:vAlign w:val="bottom"/>
          </w:tcPr>
          <w:p w:rsidR="00FB4E50" w:rsidRPr="00D15E0B" w:rsidRDefault="00FB4E50" w:rsidP="00271204">
            <w:pPr>
              <w:jc w:val="center"/>
              <w:rPr>
                <w:b/>
                <w:i/>
                <w:sz w:val="24"/>
                <w:szCs w:val="24"/>
              </w:rPr>
            </w:pPr>
            <w:r w:rsidRPr="00D15E0B">
              <w:rPr>
                <w:b/>
                <w:i/>
                <w:sz w:val="24"/>
                <w:szCs w:val="24"/>
              </w:rPr>
              <w:t>7</w:t>
            </w:r>
          </w:p>
        </w:tc>
        <w:tc>
          <w:tcPr>
            <w:tcW w:w="1134" w:type="dxa"/>
            <w:vAlign w:val="bottom"/>
          </w:tcPr>
          <w:p w:rsidR="00FB4E50" w:rsidRPr="00D15E0B" w:rsidRDefault="00FB4E50" w:rsidP="00271204">
            <w:pPr>
              <w:jc w:val="center"/>
              <w:rPr>
                <w:i/>
                <w:sz w:val="24"/>
                <w:szCs w:val="24"/>
              </w:rPr>
            </w:pPr>
            <w:r w:rsidRPr="00D15E0B">
              <w:rPr>
                <w:i/>
                <w:sz w:val="24"/>
                <w:szCs w:val="24"/>
              </w:rPr>
              <w:t>2</w:t>
            </w:r>
          </w:p>
        </w:tc>
        <w:tc>
          <w:tcPr>
            <w:tcW w:w="1333" w:type="dxa"/>
            <w:shd w:val="clear" w:color="auto" w:fill="auto"/>
            <w:vAlign w:val="bottom"/>
          </w:tcPr>
          <w:p w:rsidR="00FB4E50" w:rsidRPr="00D15E0B" w:rsidRDefault="00FB4E50" w:rsidP="00271204">
            <w:pPr>
              <w:jc w:val="center"/>
              <w:rPr>
                <w:i/>
                <w:sz w:val="24"/>
                <w:szCs w:val="24"/>
              </w:rPr>
            </w:pPr>
            <w:r w:rsidRPr="00D15E0B">
              <w:rPr>
                <w:i/>
                <w:sz w:val="24"/>
                <w:szCs w:val="24"/>
              </w:rPr>
              <w:t>5</w:t>
            </w:r>
          </w:p>
        </w:tc>
      </w:tr>
      <w:tr w:rsidR="00FB4E50" w:rsidRPr="00D15E0B" w:rsidTr="00271204">
        <w:trPr>
          <w:trHeight w:val="70"/>
        </w:trPr>
        <w:tc>
          <w:tcPr>
            <w:tcW w:w="801" w:type="dxa"/>
            <w:vAlign w:val="center"/>
          </w:tcPr>
          <w:p w:rsidR="00FB4E50" w:rsidRPr="00D15E0B" w:rsidRDefault="00FB4E50" w:rsidP="00FB4E50">
            <w:pPr>
              <w:pStyle w:val="ad"/>
              <w:numPr>
                <w:ilvl w:val="0"/>
                <w:numId w:val="12"/>
              </w:numPr>
              <w:spacing w:after="0" w:line="240" w:lineRule="auto"/>
              <w:ind w:left="284" w:firstLine="0"/>
            </w:pPr>
          </w:p>
        </w:tc>
        <w:tc>
          <w:tcPr>
            <w:tcW w:w="5437" w:type="dxa"/>
            <w:vAlign w:val="center"/>
          </w:tcPr>
          <w:p w:rsidR="00FB4E50" w:rsidRPr="00D15E0B" w:rsidRDefault="00FB4E50" w:rsidP="00271204">
            <w:pPr>
              <w:rPr>
                <w:sz w:val="24"/>
                <w:szCs w:val="24"/>
              </w:rPr>
            </w:pPr>
            <w:r w:rsidRPr="00D15E0B">
              <w:rPr>
                <w:sz w:val="24"/>
                <w:szCs w:val="24"/>
              </w:rPr>
              <w:t>Улица полна неожиданностей (ПДД)</w:t>
            </w:r>
          </w:p>
        </w:tc>
        <w:tc>
          <w:tcPr>
            <w:tcW w:w="1134" w:type="dxa"/>
            <w:vAlign w:val="bottom"/>
          </w:tcPr>
          <w:p w:rsidR="00FB4E50" w:rsidRPr="00D15E0B" w:rsidRDefault="00FB4E50" w:rsidP="00271204">
            <w:pPr>
              <w:jc w:val="center"/>
              <w:rPr>
                <w:b/>
                <w:i/>
                <w:sz w:val="24"/>
                <w:szCs w:val="24"/>
              </w:rPr>
            </w:pPr>
            <w:r w:rsidRPr="00D15E0B">
              <w:rPr>
                <w:b/>
                <w:i/>
                <w:sz w:val="24"/>
                <w:szCs w:val="24"/>
              </w:rPr>
              <w:t>2</w:t>
            </w:r>
          </w:p>
        </w:tc>
        <w:tc>
          <w:tcPr>
            <w:tcW w:w="1134" w:type="dxa"/>
            <w:vAlign w:val="bottom"/>
          </w:tcPr>
          <w:p w:rsidR="00FB4E50" w:rsidRPr="00D15E0B" w:rsidRDefault="00FB4E50" w:rsidP="00271204">
            <w:pPr>
              <w:jc w:val="center"/>
              <w:rPr>
                <w:i/>
                <w:sz w:val="24"/>
                <w:szCs w:val="24"/>
              </w:rPr>
            </w:pPr>
            <w:r w:rsidRPr="00D15E0B">
              <w:rPr>
                <w:i/>
                <w:sz w:val="24"/>
                <w:szCs w:val="24"/>
              </w:rPr>
              <w:t>1</w:t>
            </w:r>
          </w:p>
        </w:tc>
        <w:tc>
          <w:tcPr>
            <w:tcW w:w="1333" w:type="dxa"/>
            <w:shd w:val="clear" w:color="auto" w:fill="auto"/>
            <w:vAlign w:val="bottom"/>
          </w:tcPr>
          <w:p w:rsidR="00FB4E50" w:rsidRPr="00D15E0B" w:rsidRDefault="00FB4E50" w:rsidP="00271204">
            <w:pPr>
              <w:jc w:val="center"/>
              <w:rPr>
                <w:i/>
                <w:sz w:val="24"/>
                <w:szCs w:val="24"/>
              </w:rPr>
            </w:pPr>
            <w:r w:rsidRPr="00D15E0B">
              <w:rPr>
                <w:i/>
                <w:sz w:val="24"/>
                <w:szCs w:val="24"/>
              </w:rPr>
              <w:t>1</w:t>
            </w:r>
          </w:p>
        </w:tc>
      </w:tr>
      <w:tr w:rsidR="00FB4E50" w:rsidRPr="00D15E0B" w:rsidTr="00271204">
        <w:trPr>
          <w:trHeight w:val="70"/>
        </w:trPr>
        <w:tc>
          <w:tcPr>
            <w:tcW w:w="801" w:type="dxa"/>
            <w:vAlign w:val="center"/>
          </w:tcPr>
          <w:p w:rsidR="00FB4E50" w:rsidRPr="00D15E0B" w:rsidRDefault="00FB4E50" w:rsidP="00FB4E50">
            <w:pPr>
              <w:pStyle w:val="ad"/>
              <w:numPr>
                <w:ilvl w:val="0"/>
                <w:numId w:val="12"/>
              </w:numPr>
              <w:spacing w:after="0" w:line="240" w:lineRule="auto"/>
              <w:ind w:left="284" w:firstLine="0"/>
            </w:pPr>
          </w:p>
        </w:tc>
        <w:tc>
          <w:tcPr>
            <w:tcW w:w="5437" w:type="dxa"/>
            <w:vAlign w:val="center"/>
          </w:tcPr>
          <w:p w:rsidR="00FB4E50" w:rsidRPr="00D15E0B" w:rsidRDefault="00FB4E50" w:rsidP="00271204">
            <w:pPr>
              <w:rPr>
                <w:sz w:val="24"/>
                <w:szCs w:val="24"/>
              </w:rPr>
            </w:pPr>
            <w:r w:rsidRPr="00D15E0B">
              <w:rPr>
                <w:sz w:val="24"/>
                <w:szCs w:val="24"/>
              </w:rPr>
              <w:t>Транспорт. Техника.</w:t>
            </w:r>
          </w:p>
        </w:tc>
        <w:tc>
          <w:tcPr>
            <w:tcW w:w="1134" w:type="dxa"/>
            <w:vAlign w:val="bottom"/>
          </w:tcPr>
          <w:p w:rsidR="00FB4E50" w:rsidRPr="00D15E0B" w:rsidRDefault="00FB4E50" w:rsidP="00271204">
            <w:pPr>
              <w:jc w:val="center"/>
              <w:rPr>
                <w:b/>
                <w:i/>
                <w:sz w:val="24"/>
                <w:szCs w:val="24"/>
              </w:rPr>
            </w:pPr>
            <w:r w:rsidRPr="00D15E0B">
              <w:rPr>
                <w:b/>
                <w:i/>
                <w:sz w:val="24"/>
                <w:szCs w:val="24"/>
              </w:rPr>
              <w:t>6</w:t>
            </w:r>
          </w:p>
        </w:tc>
        <w:tc>
          <w:tcPr>
            <w:tcW w:w="1134" w:type="dxa"/>
            <w:vAlign w:val="bottom"/>
          </w:tcPr>
          <w:p w:rsidR="00FB4E50" w:rsidRPr="00D15E0B" w:rsidRDefault="00FB4E50" w:rsidP="00271204">
            <w:pPr>
              <w:jc w:val="center"/>
              <w:rPr>
                <w:i/>
                <w:sz w:val="24"/>
                <w:szCs w:val="24"/>
              </w:rPr>
            </w:pPr>
            <w:r w:rsidRPr="00D15E0B">
              <w:rPr>
                <w:i/>
                <w:sz w:val="24"/>
                <w:szCs w:val="24"/>
              </w:rPr>
              <w:t>2</w:t>
            </w:r>
          </w:p>
        </w:tc>
        <w:tc>
          <w:tcPr>
            <w:tcW w:w="1333" w:type="dxa"/>
            <w:shd w:val="clear" w:color="auto" w:fill="auto"/>
            <w:vAlign w:val="bottom"/>
          </w:tcPr>
          <w:p w:rsidR="00FB4E50" w:rsidRPr="00D15E0B" w:rsidRDefault="00FB4E50" w:rsidP="00271204">
            <w:pPr>
              <w:jc w:val="center"/>
              <w:rPr>
                <w:i/>
                <w:sz w:val="24"/>
                <w:szCs w:val="24"/>
              </w:rPr>
            </w:pPr>
            <w:r w:rsidRPr="00D15E0B">
              <w:rPr>
                <w:i/>
                <w:sz w:val="24"/>
                <w:szCs w:val="24"/>
              </w:rPr>
              <w:t>4</w:t>
            </w:r>
          </w:p>
        </w:tc>
      </w:tr>
      <w:tr w:rsidR="00FB4E50" w:rsidRPr="00D15E0B" w:rsidTr="00271204">
        <w:trPr>
          <w:trHeight w:val="70"/>
        </w:trPr>
        <w:tc>
          <w:tcPr>
            <w:tcW w:w="801" w:type="dxa"/>
            <w:vAlign w:val="center"/>
          </w:tcPr>
          <w:p w:rsidR="00FB4E50" w:rsidRPr="00D15E0B" w:rsidRDefault="00FB4E50" w:rsidP="00FB4E50">
            <w:pPr>
              <w:pStyle w:val="ad"/>
              <w:numPr>
                <w:ilvl w:val="0"/>
                <w:numId w:val="12"/>
              </w:numPr>
              <w:spacing w:after="0" w:line="240" w:lineRule="auto"/>
              <w:ind w:left="284" w:firstLine="0"/>
            </w:pPr>
          </w:p>
        </w:tc>
        <w:tc>
          <w:tcPr>
            <w:tcW w:w="5437" w:type="dxa"/>
            <w:vAlign w:val="center"/>
          </w:tcPr>
          <w:p w:rsidR="00FB4E50" w:rsidRPr="00D15E0B" w:rsidRDefault="00FB4E50" w:rsidP="00271204">
            <w:pPr>
              <w:rPr>
                <w:sz w:val="24"/>
                <w:szCs w:val="24"/>
              </w:rPr>
            </w:pPr>
            <w:r w:rsidRPr="00D15E0B">
              <w:rPr>
                <w:sz w:val="24"/>
                <w:szCs w:val="24"/>
              </w:rPr>
              <w:t>Космическое путешествие.</w:t>
            </w:r>
          </w:p>
        </w:tc>
        <w:tc>
          <w:tcPr>
            <w:tcW w:w="1134" w:type="dxa"/>
            <w:vAlign w:val="bottom"/>
          </w:tcPr>
          <w:p w:rsidR="00FB4E50" w:rsidRPr="00D15E0B" w:rsidRDefault="00FB4E50" w:rsidP="00271204">
            <w:pPr>
              <w:jc w:val="center"/>
              <w:rPr>
                <w:b/>
                <w:i/>
                <w:sz w:val="24"/>
                <w:szCs w:val="24"/>
              </w:rPr>
            </w:pPr>
            <w:r w:rsidRPr="00D15E0B">
              <w:rPr>
                <w:b/>
                <w:i/>
                <w:sz w:val="24"/>
                <w:szCs w:val="24"/>
              </w:rPr>
              <w:t>2</w:t>
            </w:r>
          </w:p>
        </w:tc>
        <w:tc>
          <w:tcPr>
            <w:tcW w:w="1134" w:type="dxa"/>
            <w:vAlign w:val="bottom"/>
          </w:tcPr>
          <w:p w:rsidR="00FB4E50" w:rsidRPr="00D15E0B" w:rsidRDefault="00FB4E50" w:rsidP="00271204">
            <w:pPr>
              <w:jc w:val="center"/>
              <w:rPr>
                <w:i/>
                <w:sz w:val="24"/>
                <w:szCs w:val="24"/>
              </w:rPr>
            </w:pPr>
            <w:r w:rsidRPr="00D15E0B">
              <w:rPr>
                <w:i/>
                <w:sz w:val="24"/>
                <w:szCs w:val="24"/>
              </w:rPr>
              <w:t>1</w:t>
            </w:r>
          </w:p>
        </w:tc>
        <w:tc>
          <w:tcPr>
            <w:tcW w:w="1333" w:type="dxa"/>
            <w:shd w:val="clear" w:color="auto" w:fill="auto"/>
            <w:vAlign w:val="bottom"/>
          </w:tcPr>
          <w:p w:rsidR="00FB4E50" w:rsidRPr="00D15E0B" w:rsidRDefault="00FB4E50" w:rsidP="00271204">
            <w:pPr>
              <w:jc w:val="center"/>
              <w:rPr>
                <w:i/>
                <w:sz w:val="24"/>
                <w:szCs w:val="24"/>
              </w:rPr>
            </w:pPr>
            <w:r w:rsidRPr="00D15E0B">
              <w:rPr>
                <w:i/>
                <w:sz w:val="24"/>
                <w:szCs w:val="24"/>
              </w:rPr>
              <w:t>1</w:t>
            </w:r>
          </w:p>
        </w:tc>
      </w:tr>
      <w:tr w:rsidR="00FB4E50" w:rsidRPr="00D15E0B" w:rsidTr="00271204">
        <w:trPr>
          <w:trHeight w:val="70"/>
        </w:trPr>
        <w:tc>
          <w:tcPr>
            <w:tcW w:w="801" w:type="dxa"/>
            <w:vAlign w:val="center"/>
          </w:tcPr>
          <w:p w:rsidR="00FB4E50" w:rsidRPr="00D15E0B" w:rsidRDefault="00FB4E50" w:rsidP="00FB4E50">
            <w:pPr>
              <w:pStyle w:val="ad"/>
              <w:numPr>
                <w:ilvl w:val="0"/>
                <w:numId w:val="12"/>
              </w:numPr>
              <w:spacing w:after="0" w:line="240" w:lineRule="auto"/>
              <w:ind w:left="284" w:firstLine="0"/>
            </w:pPr>
          </w:p>
        </w:tc>
        <w:tc>
          <w:tcPr>
            <w:tcW w:w="5437" w:type="dxa"/>
            <w:vAlign w:val="center"/>
          </w:tcPr>
          <w:p w:rsidR="00FB4E50" w:rsidRPr="00D15E0B" w:rsidRDefault="00FB4E50" w:rsidP="00271204">
            <w:pPr>
              <w:rPr>
                <w:sz w:val="24"/>
                <w:szCs w:val="24"/>
              </w:rPr>
            </w:pPr>
            <w:r w:rsidRPr="00D15E0B">
              <w:rPr>
                <w:sz w:val="24"/>
                <w:szCs w:val="24"/>
              </w:rPr>
              <w:t>Спорт и его значение в жизни человека.</w:t>
            </w:r>
          </w:p>
        </w:tc>
        <w:tc>
          <w:tcPr>
            <w:tcW w:w="1134" w:type="dxa"/>
            <w:vAlign w:val="bottom"/>
          </w:tcPr>
          <w:p w:rsidR="00FB4E50" w:rsidRPr="00D15E0B" w:rsidRDefault="00FB4E50" w:rsidP="00271204">
            <w:pPr>
              <w:jc w:val="center"/>
              <w:rPr>
                <w:b/>
                <w:i/>
                <w:sz w:val="24"/>
                <w:szCs w:val="24"/>
              </w:rPr>
            </w:pPr>
            <w:r w:rsidRPr="00D15E0B">
              <w:rPr>
                <w:b/>
                <w:i/>
                <w:sz w:val="24"/>
                <w:szCs w:val="24"/>
              </w:rPr>
              <w:t>1</w:t>
            </w:r>
          </w:p>
        </w:tc>
        <w:tc>
          <w:tcPr>
            <w:tcW w:w="1134" w:type="dxa"/>
            <w:vAlign w:val="bottom"/>
          </w:tcPr>
          <w:p w:rsidR="00FB4E50" w:rsidRPr="00D15E0B" w:rsidRDefault="00FB4E50" w:rsidP="00271204">
            <w:pPr>
              <w:jc w:val="center"/>
              <w:rPr>
                <w:i/>
                <w:sz w:val="24"/>
                <w:szCs w:val="24"/>
              </w:rPr>
            </w:pPr>
            <w:r w:rsidRPr="00D15E0B">
              <w:rPr>
                <w:i/>
                <w:sz w:val="24"/>
                <w:szCs w:val="24"/>
              </w:rPr>
              <w:t>0,5</w:t>
            </w:r>
          </w:p>
        </w:tc>
        <w:tc>
          <w:tcPr>
            <w:tcW w:w="1333" w:type="dxa"/>
            <w:shd w:val="clear" w:color="auto" w:fill="auto"/>
            <w:vAlign w:val="bottom"/>
          </w:tcPr>
          <w:p w:rsidR="00FB4E50" w:rsidRPr="00D15E0B" w:rsidRDefault="00FB4E50" w:rsidP="00271204">
            <w:pPr>
              <w:jc w:val="center"/>
              <w:rPr>
                <w:i/>
                <w:sz w:val="24"/>
                <w:szCs w:val="24"/>
              </w:rPr>
            </w:pPr>
            <w:r w:rsidRPr="00D15E0B">
              <w:rPr>
                <w:i/>
                <w:sz w:val="24"/>
                <w:szCs w:val="24"/>
              </w:rPr>
              <w:t>0,5</w:t>
            </w:r>
          </w:p>
        </w:tc>
      </w:tr>
      <w:tr w:rsidR="00FB4E50" w:rsidRPr="00D15E0B" w:rsidTr="00271204">
        <w:trPr>
          <w:trHeight w:val="70"/>
        </w:trPr>
        <w:tc>
          <w:tcPr>
            <w:tcW w:w="801" w:type="dxa"/>
            <w:vAlign w:val="center"/>
          </w:tcPr>
          <w:p w:rsidR="00FB4E50" w:rsidRPr="00D15E0B" w:rsidRDefault="00FB4E50" w:rsidP="00FB4E50">
            <w:pPr>
              <w:pStyle w:val="ad"/>
              <w:numPr>
                <w:ilvl w:val="0"/>
                <w:numId w:val="12"/>
              </w:numPr>
              <w:spacing w:after="0" w:line="240" w:lineRule="auto"/>
              <w:ind w:left="284" w:firstLine="0"/>
            </w:pPr>
          </w:p>
        </w:tc>
        <w:tc>
          <w:tcPr>
            <w:tcW w:w="5437" w:type="dxa"/>
            <w:vAlign w:val="center"/>
          </w:tcPr>
          <w:p w:rsidR="00FB4E50" w:rsidRPr="00D15E0B" w:rsidRDefault="00FB4E50" w:rsidP="00271204">
            <w:pPr>
              <w:rPr>
                <w:sz w:val="24"/>
                <w:szCs w:val="24"/>
              </w:rPr>
            </w:pPr>
            <w:r w:rsidRPr="00D15E0B">
              <w:rPr>
                <w:sz w:val="24"/>
                <w:szCs w:val="24"/>
              </w:rPr>
              <w:t>Обобщение.</w:t>
            </w:r>
          </w:p>
        </w:tc>
        <w:tc>
          <w:tcPr>
            <w:tcW w:w="1134" w:type="dxa"/>
            <w:vAlign w:val="bottom"/>
          </w:tcPr>
          <w:p w:rsidR="00FB4E50" w:rsidRPr="00D15E0B" w:rsidRDefault="00FB4E50" w:rsidP="00271204">
            <w:pPr>
              <w:jc w:val="center"/>
              <w:rPr>
                <w:b/>
                <w:i/>
                <w:sz w:val="24"/>
                <w:szCs w:val="24"/>
              </w:rPr>
            </w:pPr>
            <w:r w:rsidRPr="00D15E0B">
              <w:rPr>
                <w:b/>
                <w:i/>
                <w:sz w:val="24"/>
                <w:szCs w:val="24"/>
              </w:rPr>
              <w:t>2</w:t>
            </w:r>
          </w:p>
        </w:tc>
        <w:tc>
          <w:tcPr>
            <w:tcW w:w="1134" w:type="dxa"/>
            <w:vAlign w:val="bottom"/>
          </w:tcPr>
          <w:p w:rsidR="00FB4E50" w:rsidRPr="00D15E0B" w:rsidRDefault="00FB4E50" w:rsidP="00271204">
            <w:pPr>
              <w:jc w:val="center"/>
              <w:rPr>
                <w:i/>
                <w:sz w:val="24"/>
                <w:szCs w:val="24"/>
              </w:rPr>
            </w:pPr>
            <w:r w:rsidRPr="00D15E0B">
              <w:rPr>
                <w:i/>
                <w:sz w:val="24"/>
                <w:szCs w:val="24"/>
              </w:rPr>
              <w:t>1</w:t>
            </w:r>
          </w:p>
        </w:tc>
        <w:tc>
          <w:tcPr>
            <w:tcW w:w="1333" w:type="dxa"/>
            <w:vAlign w:val="bottom"/>
          </w:tcPr>
          <w:p w:rsidR="00FB4E50" w:rsidRPr="00D15E0B" w:rsidRDefault="00FB4E50" w:rsidP="00271204">
            <w:pPr>
              <w:jc w:val="center"/>
              <w:rPr>
                <w:i/>
                <w:sz w:val="24"/>
                <w:szCs w:val="24"/>
              </w:rPr>
            </w:pPr>
            <w:r w:rsidRPr="00D15E0B">
              <w:rPr>
                <w:i/>
                <w:sz w:val="24"/>
                <w:szCs w:val="24"/>
              </w:rPr>
              <w:t>1</w:t>
            </w:r>
          </w:p>
        </w:tc>
      </w:tr>
      <w:tr w:rsidR="00FB4E50" w:rsidRPr="00D15E0B" w:rsidTr="00271204">
        <w:trPr>
          <w:trHeight w:val="567"/>
        </w:trPr>
        <w:tc>
          <w:tcPr>
            <w:tcW w:w="801" w:type="dxa"/>
            <w:vAlign w:val="center"/>
          </w:tcPr>
          <w:p w:rsidR="00FB4E50" w:rsidRPr="00D15E0B" w:rsidRDefault="00FB4E50" w:rsidP="00271204">
            <w:pPr>
              <w:rPr>
                <w:sz w:val="24"/>
                <w:szCs w:val="24"/>
              </w:rPr>
            </w:pPr>
          </w:p>
        </w:tc>
        <w:tc>
          <w:tcPr>
            <w:tcW w:w="5437" w:type="dxa"/>
            <w:vAlign w:val="center"/>
          </w:tcPr>
          <w:p w:rsidR="00FB4E50" w:rsidRPr="00D15E0B" w:rsidRDefault="00FB4E50" w:rsidP="00271204">
            <w:pPr>
              <w:jc w:val="center"/>
              <w:rPr>
                <w:b/>
                <w:sz w:val="24"/>
                <w:szCs w:val="24"/>
              </w:rPr>
            </w:pPr>
            <w:r w:rsidRPr="00D15E0B">
              <w:rPr>
                <w:b/>
                <w:i/>
                <w:sz w:val="24"/>
                <w:szCs w:val="24"/>
              </w:rPr>
              <w:t>ВСЕГО:</w:t>
            </w:r>
          </w:p>
        </w:tc>
        <w:tc>
          <w:tcPr>
            <w:tcW w:w="1134" w:type="dxa"/>
            <w:vAlign w:val="center"/>
          </w:tcPr>
          <w:p w:rsidR="00FB4E50" w:rsidRPr="00D15E0B" w:rsidRDefault="00FB4E50" w:rsidP="00271204">
            <w:pPr>
              <w:jc w:val="center"/>
              <w:rPr>
                <w:b/>
                <w:i/>
                <w:sz w:val="24"/>
                <w:szCs w:val="24"/>
              </w:rPr>
            </w:pPr>
            <w:r w:rsidRPr="00D15E0B">
              <w:rPr>
                <w:b/>
                <w:i/>
                <w:sz w:val="24"/>
                <w:szCs w:val="24"/>
              </w:rPr>
              <w:t>36</w:t>
            </w:r>
          </w:p>
        </w:tc>
        <w:tc>
          <w:tcPr>
            <w:tcW w:w="1134" w:type="dxa"/>
            <w:vAlign w:val="center"/>
          </w:tcPr>
          <w:p w:rsidR="00FB4E50" w:rsidRPr="00D15E0B" w:rsidRDefault="00FB4E50" w:rsidP="00271204">
            <w:pPr>
              <w:jc w:val="center"/>
              <w:rPr>
                <w:b/>
                <w:i/>
                <w:sz w:val="24"/>
                <w:szCs w:val="24"/>
              </w:rPr>
            </w:pPr>
            <w:r w:rsidRPr="00D15E0B">
              <w:rPr>
                <w:b/>
                <w:i/>
                <w:sz w:val="24"/>
                <w:szCs w:val="24"/>
              </w:rPr>
              <w:t>14</w:t>
            </w:r>
          </w:p>
        </w:tc>
        <w:tc>
          <w:tcPr>
            <w:tcW w:w="1333" w:type="dxa"/>
            <w:vAlign w:val="center"/>
          </w:tcPr>
          <w:p w:rsidR="00FB4E50" w:rsidRPr="00D15E0B" w:rsidRDefault="00FB4E50" w:rsidP="00271204">
            <w:pPr>
              <w:jc w:val="center"/>
              <w:rPr>
                <w:b/>
                <w:i/>
                <w:sz w:val="24"/>
                <w:szCs w:val="24"/>
              </w:rPr>
            </w:pPr>
            <w:r w:rsidRPr="00D15E0B">
              <w:rPr>
                <w:b/>
                <w:i/>
                <w:sz w:val="24"/>
                <w:szCs w:val="24"/>
              </w:rPr>
              <w:t>22</w:t>
            </w:r>
          </w:p>
        </w:tc>
      </w:tr>
    </w:tbl>
    <w:p w:rsidR="00FB4E50" w:rsidRPr="00D15E0B" w:rsidRDefault="00FB4E50" w:rsidP="00FB4E50">
      <w:pPr>
        <w:pStyle w:val="Normal"/>
        <w:spacing w:before="0" w:after="0"/>
        <w:ind w:left="902"/>
        <w:jc w:val="center"/>
        <w:rPr>
          <w:b/>
          <w:snapToGrid/>
          <w:szCs w:val="24"/>
        </w:rPr>
      </w:pPr>
    </w:p>
    <w:p w:rsidR="00FB4E50" w:rsidRDefault="00FB4E50"/>
    <w:p w:rsidR="00FB4E50" w:rsidRPr="00FB4E50" w:rsidRDefault="00FB4E50" w:rsidP="00FB4E50"/>
    <w:p w:rsidR="00FB4E50" w:rsidRPr="00FB4E50" w:rsidRDefault="00FB4E50" w:rsidP="00FB4E50"/>
    <w:p w:rsidR="00FB4E50" w:rsidRPr="00FB4E50" w:rsidRDefault="00FB4E50" w:rsidP="00FB4E50"/>
    <w:p w:rsidR="00FB4E50" w:rsidRPr="00FB4E50" w:rsidRDefault="00FB4E50" w:rsidP="00FB4E50"/>
    <w:p w:rsidR="00FB4E50" w:rsidRPr="00FB4E50" w:rsidRDefault="00FB4E50" w:rsidP="00FB4E50"/>
    <w:p w:rsidR="00FB4E50" w:rsidRPr="00FB4E50" w:rsidRDefault="00FB4E50" w:rsidP="00FB4E50"/>
    <w:p w:rsidR="00FB4E50" w:rsidRPr="00FB4E50" w:rsidRDefault="00FB4E50" w:rsidP="00FB4E50"/>
    <w:p w:rsidR="00FB4E50" w:rsidRPr="00FB4E50" w:rsidRDefault="00FB4E50" w:rsidP="00FB4E50"/>
    <w:p w:rsidR="00FB4E50" w:rsidRPr="00FB4E50" w:rsidRDefault="00FB4E50" w:rsidP="00FB4E50"/>
    <w:p w:rsidR="00FB4E50" w:rsidRPr="00FB4E50" w:rsidRDefault="00FB4E50" w:rsidP="00FB4E50"/>
    <w:p w:rsidR="00FB4E50" w:rsidRPr="00FB4E50" w:rsidRDefault="00FB4E50" w:rsidP="00FB4E50"/>
    <w:p w:rsidR="00FB4E50" w:rsidRPr="00FB4E50" w:rsidRDefault="00FB4E50" w:rsidP="00FB4E50"/>
    <w:p w:rsidR="00FB4E50" w:rsidRPr="00FB4E50" w:rsidRDefault="00FB4E50" w:rsidP="00FB4E50"/>
    <w:p w:rsidR="00FB4E50" w:rsidRDefault="00FB4E50" w:rsidP="00FB4E50"/>
    <w:p w:rsidR="00FB4E50" w:rsidRDefault="00FB4E50" w:rsidP="00FB4E50"/>
    <w:p w:rsidR="00FB4E50" w:rsidRDefault="00FB4E50" w:rsidP="00FB4E50"/>
    <w:p w:rsidR="00FB4E50" w:rsidRDefault="00FB4E50" w:rsidP="00FB4E50"/>
    <w:p w:rsidR="0078798F" w:rsidRDefault="0078798F" w:rsidP="00FB4E50"/>
    <w:p w:rsidR="0078798F" w:rsidRDefault="0078798F" w:rsidP="00FB4E50"/>
    <w:p w:rsidR="0078798F" w:rsidRDefault="0078798F" w:rsidP="00FB4E50"/>
    <w:p w:rsidR="0078798F" w:rsidRDefault="0078798F" w:rsidP="00FB4E50"/>
    <w:p w:rsidR="0078798F" w:rsidRDefault="0078798F" w:rsidP="00FB4E50"/>
    <w:p w:rsidR="0078798F" w:rsidRDefault="0078798F" w:rsidP="00FB4E50"/>
    <w:p w:rsidR="0078798F" w:rsidRDefault="0078798F" w:rsidP="00FB4E50"/>
    <w:p w:rsidR="0078798F" w:rsidRDefault="0078798F" w:rsidP="00FB4E50"/>
    <w:p w:rsidR="0078798F" w:rsidRDefault="0078798F" w:rsidP="00FB4E50"/>
    <w:p w:rsidR="0078798F" w:rsidRDefault="0078798F" w:rsidP="00FB4E50"/>
    <w:p w:rsidR="00FB4E50" w:rsidRPr="0078798F" w:rsidRDefault="00FB4E50" w:rsidP="0078798F">
      <w:pPr>
        <w:pStyle w:val="Normal"/>
        <w:spacing w:before="0" w:after="0"/>
        <w:ind w:left="902"/>
        <w:contextualSpacing/>
        <w:jc w:val="right"/>
        <w:rPr>
          <w:snapToGrid/>
          <w:szCs w:val="24"/>
        </w:rPr>
      </w:pPr>
      <w:r w:rsidRPr="0078798F">
        <w:rPr>
          <w:snapToGrid/>
          <w:szCs w:val="24"/>
        </w:rPr>
        <w:lastRenderedPageBreak/>
        <w:t>Приложение 2</w:t>
      </w:r>
    </w:p>
    <w:p w:rsidR="0078798F" w:rsidRDefault="0078798F" w:rsidP="0078798F">
      <w:pPr>
        <w:spacing w:line="240" w:lineRule="auto"/>
        <w:ind w:firstLine="567"/>
        <w:contextualSpacing/>
        <w:jc w:val="center"/>
        <w:rPr>
          <w:rFonts w:ascii="Times New Roman" w:hAnsi="Times New Roman" w:cs="Times New Roman"/>
          <w:b/>
          <w:sz w:val="24"/>
          <w:szCs w:val="24"/>
        </w:rPr>
      </w:pPr>
    </w:p>
    <w:p w:rsidR="00FB4E50" w:rsidRDefault="00FB4E50" w:rsidP="0078798F">
      <w:pPr>
        <w:spacing w:line="240" w:lineRule="auto"/>
        <w:ind w:firstLine="567"/>
        <w:contextualSpacing/>
        <w:jc w:val="center"/>
        <w:rPr>
          <w:rFonts w:ascii="Times New Roman" w:hAnsi="Times New Roman" w:cs="Times New Roman"/>
          <w:b/>
          <w:sz w:val="24"/>
          <w:szCs w:val="24"/>
        </w:rPr>
      </w:pPr>
      <w:r w:rsidRPr="0078798F">
        <w:rPr>
          <w:rFonts w:ascii="Times New Roman" w:hAnsi="Times New Roman" w:cs="Times New Roman"/>
          <w:b/>
          <w:sz w:val="24"/>
          <w:szCs w:val="24"/>
        </w:rPr>
        <w:t>Содержание программы</w:t>
      </w:r>
    </w:p>
    <w:p w:rsidR="0078798F" w:rsidRPr="0078798F" w:rsidRDefault="0078798F" w:rsidP="0078798F">
      <w:pPr>
        <w:spacing w:line="240" w:lineRule="auto"/>
        <w:ind w:firstLine="567"/>
        <w:contextualSpacing/>
        <w:jc w:val="center"/>
        <w:rPr>
          <w:rFonts w:ascii="Times New Roman" w:hAnsi="Times New Roman" w:cs="Times New Roman"/>
          <w:b/>
          <w:sz w:val="24"/>
          <w:szCs w:val="24"/>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3"/>
        <w:gridCol w:w="3119"/>
        <w:gridCol w:w="3827"/>
      </w:tblGrid>
      <w:tr w:rsidR="00FB4E50" w:rsidRPr="0078798F" w:rsidTr="00271204">
        <w:tc>
          <w:tcPr>
            <w:tcW w:w="3403" w:type="dxa"/>
            <w:vAlign w:val="center"/>
          </w:tcPr>
          <w:p w:rsidR="00FB4E50" w:rsidRPr="0078798F" w:rsidRDefault="00FB4E50" w:rsidP="0078798F">
            <w:pPr>
              <w:spacing w:line="240" w:lineRule="auto"/>
              <w:contextualSpacing/>
              <w:jc w:val="both"/>
              <w:rPr>
                <w:rFonts w:ascii="Times New Roman" w:hAnsi="Times New Roman" w:cs="Times New Roman"/>
                <w:b/>
                <w:color w:val="000000"/>
                <w:szCs w:val="24"/>
              </w:rPr>
            </w:pPr>
            <w:r w:rsidRPr="0078798F">
              <w:rPr>
                <w:rFonts w:ascii="Times New Roman" w:hAnsi="Times New Roman" w:cs="Times New Roman"/>
                <w:b/>
                <w:color w:val="000000"/>
                <w:szCs w:val="24"/>
              </w:rPr>
              <w:t>Содержание</w:t>
            </w:r>
          </w:p>
        </w:tc>
        <w:tc>
          <w:tcPr>
            <w:tcW w:w="3119" w:type="dxa"/>
            <w:vAlign w:val="center"/>
          </w:tcPr>
          <w:p w:rsidR="00FB4E50" w:rsidRPr="0078798F" w:rsidRDefault="00FB4E50" w:rsidP="0078798F">
            <w:pPr>
              <w:spacing w:line="240" w:lineRule="auto"/>
              <w:contextualSpacing/>
              <w:jc w:val="both"/>
              <w:rPr>
                <w:rFonts w:ascii="Times New Roman" w:hAnsi="Times New Roman" w:cs="Times New Roman"/>
                <w:b/>
                <w:color w:val="000000"/>
                <w:szCs w:val="24"/>
              </w:rPr>
            </w:pPr>
            <w:r w:rsidRPr="0078798F">
              <w:rPr>
                <w:rFonts w:ascii="Times New Roman" w:hAnsi="Times New Roman" w:cs="Times New Roman"/>
                <w:b/>
                <w:color w:val="000000"/>
                <w:szCs w:val="24"/>
              </w:rPr>
              <w:t>Методическое обеспечение</w:t>
            </w:r>
          </w:p>
        </w:tc>
        <w:tc>
          <w:tcPr>
            <w:tcW w:w="3827" w:type="dxa"/>
            <w:vAlign w:val="center"/>
          </w:tcPr>
          <w:p w:rsidR="00FB4E50" w:rsidRPr="0078798F" w:rsidRDefault="00FB4E50" w:rsidP="0078798F">
            <w:pPr>
              <w:spacing w:line="240" w:lineRule="auto"/>
              <w:contextualSpacing/>
              <w:jc w:val="both"/>
              <w:rPr>
                <w:rFonts w:ascii="Times New Roman" w:hAnsi="Times New Roman" w:cs="Times New Roman"/>
                <w:b/>
                <w:color w:val="000000"/>
                <w:szCs w:val="24"/>
              </w:rPr>
            </w:pPr>
            <w:r w:rsidRPr="0078798F">
              <w:rPr>
                <w:rFonts w:ascii="Times New Roman" w:hAnsi="Times New Roman" w:cs="Times New Roman"/>
                <w:b/>
                <w:color w:val="000000"/>
                <w:szCs w:val="24"/>
              </w:rPr>
              <w:t>Ожидаемые результаты</w:t>
            </w:r>
          </w:p>
        </w:tc>
      </w:tr>
      <w:tr w:rsidR="00FB4E50" w:rsidRPr="0078798F" w:rsidTr="00271204">
        <w:tc>
          <w:tcPr>
            <w:tcW w:w="10349" w:type="dxa"/>
            <w:gridSpan w:val="3"/>
          </w:tcPr>
          <w:p w:rsidR="00FB4E50" w:rsidRPr="0078798F" w:rsidRDefault="00FB4E50" w:rsidP="0078798F">
            <w:pPr>
              <w:spacing w:line="240" w:lineRule="auto"/>
              <w:contextualSpacing/>
              <w:jc w:val="both"/>
              <w:rPr>
                <w:rFonts w:ascii="Times New Roman" w:hAnsi="Times New Roman" w:cs="Times New Roman"/>
                <w:b/>
                <w:i/>
                <w:color w:val="000000"/>
                <w:szCs w:val="24"/>
                <w:u w:val="single"/>
              </w:rPr>
            </w:pPr>
            <w:r w:rsidRPr="0078798F">
              <w:rPr>
                <w:rFonts w:ascii="Times New Roman" w:hAnsi="Times New Roman" w:cs="Times New Roman"/>
                <w:b/>
                <w:i/>
                <w:szCs w:val="24"/>
              </w:rPr>
              <w:t xml:space="preserve">Инструктаж по ТБ, ПБ, ЧС, ПДД и правила внутреннего распорядка для обучающихся в МАОУДО Центр «Диалог». </w:t>
            </w:r>
            <w:r w:rsidRPr="0078798F">
              <w:rPr>
                <w:rFonts w:ascii="Times New Roman" w:hAnsi="Times New Roman" w:cs="Times New Roman"/>
                <w:b/>
                <w:szCs w:val="24"/>
              </w:rPr>
              <w:t>(2т.)</w:t>
            </w:r>
          </w:p>
        </w:tc>
      </w:tr>
      <w:tr w:rsidR="00FB4E50" w:rsidRPr="0078798F" w:rsidTr="00271204">
        <w:tc>
          <w:tcPr>
            <w:tcW w:w="3403" w:type="dxa"/>
          </w:tcPr>
          <w:p w:rsidR="00FB4E50" w:rsidRPr="0078798F" w:rsidRDefault="00FB4E50" w:rsidP="0078798F">
            <w:pPr>
              <w:spacing w:line="240" w:lineRule="auto"/>
              <w:contextualSpacing/>
              <w:jc w:val="both"/>
              <w:rPr>
                <w:rFonts w:ascii="Times New Roman" w:hAnsi="Times New Roman" w:cs="Times New Roman"/>
                <w:b/>
                <w:color w:val="000000"/>
                <w:szCs w:val="24"/>
                <w:u w:val="single"/>
              </w:rPr>
            </w:pPr>
            <w:r w:rsidRPr="0078798F">
              <w:rPr>
                <w:rFonts w:ascii="Times New Roman" w:hAnsi="Times New Roman" w:cs="Times New Roman"/>
                <w:szCs w:val="24"/>
              </w:rPr>
              <w:t>Инструктаж по ТБ, ПБ, ЧС, ПДД и правила внутреннего распорядка для обучающихся в МАОУДО Центр «Диалог».</w:t>
            </w:r>
          </w:p>
        </w:tc>
        <w:tc>
          <w:tcPr>
            <w:tcW w:w="3119"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Дидактический и раздаточный материал.</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Формы занятий:</w:t>
            </w:r>
            <w:r w:rsidRPr="0078798F">
              <w:rPr>
                <w:rFonts w:ascii="Times New Roman" w:hAnsi="Times New Roman" w:cs="Times New Roman"/>
                <w:szCs w:val="24"/>
              </w:rPr>
              <w:t xml:space="preserve"> лекция, игра и практическая работа</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Приемы и методы организации учебно-воспитательного процесса:</w:t>
            </w:r>
            <w:r w:rsidRPr="0078798F">
              <w:rPr>
                <w:rFonts w:ascii="Times New Roman" w:hAnsi="Times New Roman" w:cs="Times New Roman"/>
                <w:szCs w:val="24"/>
              </w:rPr>
              <w:t xml:space="preserve"> индивидуальная и групповая работа, работа в парах</w:t>
            </w:r>
          </w:p>
        </w:tc>
        <w:tc>
          <w:tcPr>
            <w:tcW w:w="3827" w:type="dxa"/>
          </w:tcPr>
          <w:p w:rsidR="00FB4E50" w:rsidRPr="0078798F" w:rsidRDefault="00FB4E50" w:rsidP="0078798F">
            <w:pPr>
              <w:spacing w:line="240" w:lineRule="auto"/>
              <w:contextualSpacing/>
              <w:jc w:val="both"/>
              <w:rPr>
                <w:rFonts w:ascii="Times New Roman" w:hAnsi="Times New Roman" w:cs="Times New Roman"/>
                <w:color w:val="000000"/>
                <w:szCs w:val="24"/>
                <w:u w:val="single"/>
              </w:rPr>
            </w:pPr>
            <w:r w:rsidRPr="0078798F">
              <w:rPr>
                <w:rFonts w:ascii="Times New Roman" w:hAnsi="Times New Roman" w:cs="Times New Roman"/>
                <w:color w:val="000000"/>
                <w:szCs w:val="24"/>
                <w:u w:val="single"/>
              </w:rPr>
              <w:t>Обучающиеся должны знать:</w:t>
            </w:r>
          </w:p>
          <w:p w:rsidR="00FB4E50" w:rsidRPr="0078798F" w:rsidRDefault="00FB4E50" w:rsidP="0078798F">
            <w:pPr>
              <w:pStyle w:val="ad"/>
              <w:numPr>
                <w:ilvl w:val="1"/>
                <w:numId w:val="13"/>
              </w:numPr>
              <w:spacing w:after="0" w:line="240" w:lineRule="auto"/>
              <w:ind w:left="33" w:hanging="33"/>
              <w:jc w:val="both"/>
              <w:rPr>
                <w:color w:val="000000"/>
                <w:sz w:val="22"/>
                <w:u w:val="single"/>
              </w:rPr>
            </w:pPr>
            <w:r w:rsidRPr="0078798F">
              <w:rPr>
                <w:color w:val="000000"/>
                <w:sz w:val="22"/>
              </w:rPr>
              <w:t>правила техники безопасности при работе на компьютере.</w:t>
            </w:r>
          </w:p>
          <w:p w:rsidR="00FB4E50" w:rsidRPr="0078798F" w:rsidRDefault="00FB4E50" w:rsidP="0078798F">
            <w:pPr>
              <w:spacing w:line="240" w:lineRule="auto"/>
              <w:contextualSpacing/>
              <w:jc w:val="both"/>
              <w:rPr>
                <w:rFonts w:ascii="Times New Roman" w:hAnsi="Times New Roman" w:cs="Times New Roman"/>
                <w:color w:val="000000"/>
                <w:szCs w:val="24"/>
                <w:u w:val="single"/>
              </w:rPr>
            </w:pPr>
          </w:p>
          <w:p w:rsidR="00FB4E50" w:rsidRPr="0078798F" w:rsidRDefault="00FB4E50" w:rsidP="0078798F">
            <w:pPr>
              <w:spacing w:line="240" w:lineRule="auto"/>
              <w:contextualSpacing/>
              <w:jc w:val="both"/>
              <w:rPr>
                <w:rFonts w:ascii="Times New Roman" w:hAnsi="Times New Roman" w:cs="Times New Roman"/>
                <w:color w:val="000000"/>
                <w:szCs w:val="24"/>
                <w:u w:val="single"/>
              </w:rPr>
            </w:pPr>
            <w:r w:rsidRPr="0078798F">
              <w:rPr>
                <w:rFonts w:ascii="Times New Roman" w:hAnsi="Times New Roman" w:cs="Times New Roman"/>
                <w:color w:val="000000"/>
                <w:szCs w:val="24"/>
                <w:u w:val="single"/>
              </w:rPr>
              <w:t>Обучающиеся должны уметь:</w:t>
            </w:r>
          </w:p>
          <w:p w:rsidR="00FB4E50" w:rsidRPr="0078798F" w:rsidRDefault="00FB4E50" w:rsidP="0078798F">
            <w:pPr>
              <w:pStyle w:val="ad"/>
              <w:numPr>
                <w:ilvl w:val="1"/>
                <w:numId w:val="13"/>
              </w:numPr>
              <w:spacing w:after="0" w:line="240" w:lineRule="auto"/>
              <w:ind w:left="33" w:hanging="33"/>
              <w:jc w:val="both"/>
              <w:rPr>
                <w:sz w:val="22"/>
              </w:rPr>
            </w:pPr>
            <w:r w:rsidRPr="0078798F">
              <w:rPr>
                <w:color w:val="000000"/>
                <w:sz w:val="22"/>
              </w:rPr>
              <w:t>следовать требованиям техники безопасности.</w:t>
            </w:r>
          </w:p>
        </w:tc>
      </w:tr>
      <w:tr w:rsidR="00FB4E50" w:rsidRPr="0078798F" w:rsidTr="00271204">
        <w:tc>
          <w:tcPr>
            <w:tcW w:w="10349" w:type="dxa"/>
            <w:gridSpan w:val="3"/>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b/>
                <w:i/>
                <w:szCs w:val="24"/>
              </w:rPr>
              <w:t xml:space="preserve">Знакомство с конструктором. Виды крепежа. </w:t>
            </w:r>
            <w:r w:rsidRPr="0078798F">
              <w:rPr>
                <w:rFonts w:ascii="Times New Roman" w:hAnsi="Times New Roman" w:cs="Times New Roman"/>
                <w:b/>
                <w:szCs w:val="24"/>
              </w:rPr>
              <w:t>(1т. + 3 п.)</w:t>
            </w:r>
          </w:p>
        </w:tc>
      </w:tr>
      <w:tr w:rsidR="00FB4E50" w:rsidRPr="0078798F" w:rsidTr="00271204">
        <w:tc>
          <w:tcPr>
            <w:tcW w:w="3403"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Знакомство с ЛЕГО Узоры. Составление узора по собственному замыслу Виды крепежа. Конструирование модели птицы.</w:t>
            </w:r>
          </w:p>
        </w:tc>
        <w:tc>
          <w:tcPr>
            <w:tcW w:w="3119"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Дидактический и раздаточный материал.</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Формы занятий:</w:t>
            </w:r>
            <w:r w:rsidRPr="0078798F">
              <w:rPr>
                <w:rFonts w:ascii="Times New Roman" w:hAnsi="Times New Roman" w:cs="Times New Roman"/>
                <w:szCs w:val="24"/>
              </w:rPr>
              <w:t xml:space="preserve"> лекция, игра и практическая работа</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Приемы и методы организации учебно-воспитательного процесса:</w:t>
            </w:r>
            <w:r w:rsidRPr="0078798F">
              <w:rPr>
                <w:rFonts w:ascii="Times New Roman" w:hAnsi="Times New Roman" w:cs="Times New Roman"/>
                <w:szCs w:val="24"/>
              </w:rPr>
              <w:t xml:space="preserve"> индивидуальная и групповая работа, работа в парах</w:t>
            </w:r>
          </w:p>
        </w:tc>
        <w:tc>
          <w:tcPr>
            <w:tcW w:w="3827" w:type="dxa"/>
          </w:tcPr>
          <w:p w:rsidR="00FB4E50" w:rsidRPr="0078798F" w:rsidRDefault="00FB4E50" w:rsidP="0078798F">
            <w:pPr>
              <w:spacing w:line="240" w:lineRule="auto"/>
              <w:contextualSpacing/>
              <w:jc w:val="both"/>
              <w:rPr>
                <w:rFonts w:ascii="Times New Roman" w:hAnsi="Times New Roman" w:cs="Times New Roman"/>
                <w:color w:val="000000"/>
                <w:szCs w:val="24"/>
                <w:u w:val="single"/>
              </w:rPr>
            </w:pPr>
            <w:r w:rsidRPr="0078798F">
              <w:rPr>
                <w:rFonts w:ascii="Times New Roman" w:hAnsi="Times New Roman" w:cs="Times New Roman"/>
                <w:color w:val="000000"/>
                <w:szCs w:val="24"/>
                <w:u w:val="single"/>
              </w:rPr>
              <w:t xml:space="preserve">Обучающиеся должны знать: </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простейшие основы механики;</w:t>
            </w:r>
          </w:p>
          <w:p w:rsidR="00FB4E50" w:rsidRPr="0078798F" w:rsidRDefault="00FB4E50" w:rsidP="0078798F">
            <w:pPr>
              <w:pStyle w:val="ad"/>
              <w:numPr>
                <w:ilvl w:val="1"/>
                <w:numId w:val="13"/>
              </w:numPr>
              <w:spacing w:after="0" w:line="240" w:lineRule="auto"/>
              <w:ind w:left="33" w:hanging="33"/>
              <w:jc w:val="both"/>
              <w:rPr>
                <w:rFonts w:eastAsia="Times New Roman"/>
                <w:sz w:val="22"/>
                <w:lang w:eastAsia="ru-RU"/>
              </w:rPr>
            </w:pPr>
            <w:r w:rsidRPr="0078798F">
              <w:rPr>
                <w:color w:val="000000"/>
                <w:sz w:val="22"/>
              </w:rPr>
              <w:t>виды конструкций</w:t>
            </w:r>
            <w:r w:rsidRPr="0078798F">
              <w:rPr>
                <w:rFonts w:eastAsia="Times New Roman"/>
                <w:sz w:val="22"/>
                <w:lang w:eastAsia="ru-RU"/>
              </w:rPr>
              <w:t xml:space="preserve"> однодетальные и многодетальные;</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неподвижное соединение деталей;</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технологическую последовательность изготовления несложных конструкций.</w:t>
            </w:r>
          </w:p>
          <w:p w:rsidR="00FB4E50" w:rsidRPr="0078798F" w:rsidRDefault="00FB4E50" w:rsidP="0078798F">
            <w:pPr>
              <w:spacing w:line="240" w:lineRule="auto"/>
              <w:contextualSpacing/>
              <w:jc w:val="both"/>
              <w:rPr>
                <w:rFonts w:ascii="Times New Roman" w:hAnsi="Times New Roman" w:cs="Times New Roman"/>
                <w:color w:val="000000"/>
                <w:szCs w:val="24"/>
                <w:u w:val="single"/>
              </w:rPr>
            </w:pPr>
          </w:p>
          <w:p w:rsidR="00FB4E50" w:rsidRPr="0078798F" w:rsidRDefault="00FB4E50" w:rsidP="0078798F">
            <w:pPr>
              <w:spacing w:line="240" w:lineRule="auto"/>
              <w:contextualSpacing/>
              <w:jc w:val="both"/>
              <w:rPr>
                <w:rFonts w:ascii="Times New Roman" w:hAnsi="Times New Roman" w:cs="Times New Roman"/>
                <w:color w:val="000000"/>
                <w:szCs w:val="24"/>
                <w:u w:val="single"/>
              </w:rPr>
            </w:pPr>
            <w:r w:rsidRPr="0078798F">
              <w:rPr>
                <w:rFonts w:ascii="Times New Roman" w:hAnsi="Times New Roman" w:cs="Times New Roman"/>
                <w:color w:val="000000"/>
                <w:szCs w:val="24"/>
                <w:u w:val="single"/>
              </w:rPr>
              <w:t>Обучающиеся должны уметь: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работать в паре и в коллективе.</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работать по предложенным инструкциям;</w:t>
            </w:r>
          </w:p>
          <w:p w:rsidR="00FB4E50" w:rsidRPr="0078798F" w:rsidRDefault="00FB4E50" w:rsidP="0078798F">
            <w:pPr>
              <w:pStyle w:val="ad"/>
              <w:numPr>
                <w:ilvl w:val="1"/>
                <w:numId w:val="13"/>
              </w:numPr>
              <w:spacing w:after="0" w:line="240" w:lineRule="auto"/>
              <w:ind w:left="33" w:hanging="33"/>
              <w:jc w:val="both"/>
              <w:rPr>
                <w:sz w:val="22"/>
              </w:rPr>
            </w:pPr>
            <w:r w:rsidRPr="0078798F">
              <w:rPr>
                <w:color w:val="000000"/>
                <w:sz w:val="22"/>
              </w:rPr>
              <w:t>определять, различать и называть детали конструктора.</w:t>
            </w:r>
          </w:p>
        </w:tc>
      </w:tr>
      <w:tr w:rsidR="00FB4E50" w:rsidRPr="0078798F" w:rsidTr="00271204">
        <w:tc>
          <w:tcPr>
            <w:tcW w:w="10349" w:type="dxa"/>
            <w:gridSpan w:val="3"/>
          </w:tcPr>
          <w:p w:rsidR="00FB4E50" w:rsidRPr="0078798F" w:rsidRDefault="00FB4E50" w:rsidP="0078798F">
            <w:pPr>
              <w:spacing w:line="240" w:lineRule="auto"/>
              <w:contextualSpacing/>
              <w:jc w:val="both"/>
              <w:rPr>
                <w:rFonts w:ascii="Times New Roman" w:hAnsi="Times New Roman" w:cs="Times New Roman"/>
                <w:b/>
                <w:i/>
                <w:szCs w:val="24"/>
              </w:rPr>
            </w:pPr>
            <w:r w:rsidRPr="0078798F">
              <w:rPr>
                <w:rFonts w:ascii="Times New Roman" w:hAnsi="Times New Roman" w:cs="Times New Roman"/>
                <w:b/>
                <w:i/>
                <w:szCs w:val="24"/>
              </w:rPr>
              <w:t xml:space="preserve">Устойчивость конструкций. </w:t>
            </w:r>
            <w:r w:rsidRPr="0078798F">
              <w:rPr>
                <w:rFonts w:ascii="Times New Roman" w:hAnsi="Times New Roman" w:cs="Times New Roman"/>
                <w:b/>
                <w:szCs w:val="24"/>
              </w:rPr>
              <w:t>(2т. + 5 п.)</w:t>
            </w:r>
          </w:p>
        </w:tc>
      </w:tr>
      <w:tr w:rsidR="00FB4E50" w:rsidRPr="0078798F" w:rsidTr="00271204">
        <w:tc>
          <w:tcPr>
            <w:tcW w:w="3403" w:type="dxa"/>
            <w:tcBorders>
              <w:bottom w:val="single" w:sz="4" w:space="0" w:color="auto"/>
            </w:tcBorders>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Падающие башни. Сказочные башни, дворцы. Конструирование башни.</w:t>
            </w:r>
            <w:r w:rsidRPr="0078798F">
              <w:rPr>
                <w:rFonts w:ascii="Times New Roman" w:eastAsia="Calibri" w:hAnsi="Times New Roman" w:cs="Times New Roman"/>
                <w:szCs w:val="24"/>
              </w:rPr>
              <w:t xml:space="preserve"> Подвешивание предметов. Строим конструкции. Стены зданий. Конструирование </w:t>
            </w:r>
            <w:r w:rsidRPr="0078798F">
              <w:rPr>
                <w:rFonts w:ascii="Times New Roman" w:hAnsi="Times New Roman" w:cs="Times New Roman"/>
                <w:szCs w:val="24"/>
              </w:rPr>
              <w:t>подъемного крана. Удочка. Конструирование удилища Крыши и навесы. Конструирование модели крыши. Испытание моделей.. Подпорки. Перепроектировка стенок. Тросы. Конструкции с тросами. Испытания башен.</w:t>
            </w:r>
          </w:p>
        </w:tc>
        <w:tc>
          <w:tcPr>
            <w:tcW w:w="3119" w:type="dxa"/>
            <w:tcBorders>
              <w:bottom w:val="single" w:sz="4" w:space="0" w:color="auto"/>
            </w:tcBorders>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Дидактический и раздаточный материал.</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Формы занятий:</w:t>
            </w:r>
            <w:r w:rsidRPr="0078798F">
              <w:rPr>
                <w:rFonts w:ascii="Times New Roman" w:hAnsi="Times New Roman" w:cs="Times New Roman"/>
                <w:szCs w:val="24"/>
              </w:rPr>
              <w:t xml:space="preserve"> лекция, игра и практическая работа</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Приемы и методы организации учебно-воспитательного процесса:</w:t>
            </w:r>
            <w:r w:rsidRPr="0078798F">
              <w:rPr>
                <w:rFonts w:ascii="Times New Roman" w:hAnsi="Times New Roman" w:cs="Times New Roman"/>
                <w:szCs w:val="24"/>
              </w:rPr>
              <w:t xml:space="preserve"> индивидуальная и групповая работа, работа в парах</w:t>
            </w:r>
          </w:p>
        </w:tc>
        <w:tc>
          <w:tcPr>
            <w:tcW w:w="3827" w:type="dxa"/>
            <w:tcBorders>
              <w:bottom w:val="single" w:sz="4" w:space="0" w:color="auto"/>
            </w:tcBorders>
          </w:tcPr>
          <w:p w:rsidR="00FB4E50" w:rsidRPr="0078798F" w:rsidRDefault="00FB4E50" w:rsidP="0078798F">
            <w:pPr>
              <w:pStyle w:val="ad"/>
              <w:spacing w:after="0" w:line="240" w:lineRule="auto"/>
              <w:ind w:left="0"/>
              <w:jc w:val="both"/>
              <w:rPr>
                <w:rFonts w:eastAsia="Times New Roman"/>
                <w:sz w:val="22"/>
                <w:lang w:eastAsia="ru-RU"/>
              </w:rPr>
            </w:pPr>
            <w:r w:rsidRPr="0078798F">
              <w:rPr>
                <w:color w:val="000000"/>
                <w:sz w:val="22"/>
                <w:u w:val="single"/>
              </w:rPr>
              <w:t>Обучающиеся должны знать: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технологическую последовательность изготовления несложных конструкций;</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виды конструкций однодетальные и многодетальные, неподвижное соединение деталей.</w:t>
            </w:r>
          </w:p>
          <w:p w:rsidR="00FB4E50" w:rsidRPr="0078798F" w:rsidRDefault="00FB4E50" w:rsidP="0078798F">
            <w:pPr>
              <w:spacing w:line="240" w:lineRule="auto"/>
              <w:contextualSpacing/>
              <w:jc w:val="both"/>
              <w:rPr>
                <w:rFonts w:ascii="Times New Roman" w:hAnsi="Times New Roman" w:cs="Times New Roman"/>
                <w:color w:val="000000"/>
                <w:szCs w:val="24"/>
                <w:u w:val="single"/>
              </w:rPr>
            </w:pPr>
          </w:p>
          <w:p w:rsidR="00FB4E50" w:rsidRPr="0078798F" w:rsidRDefault="00FB4E50" w:rsidP="0078798F">
            <w:pPr>
              <w:spacing w:line="240" w:lineRule="auto"/>
              <w:contextualSpacing/>
              <w:jc w:val="both"/>
              <w:rPr>
                <w:rFonts w:ascii="Times New Roman" w:hAnsi="Times New Roman" w:cs="Times New Roman"/>
                <w:color w:val="000000"/>
                <w:szCs w:val="24"/>
                <w:u w:val="single"/>
              </w:rPr>
            </w:pPr>
            <w:r w:rsidRPr="0078798F">
              <w:rPr>
                <w:rFonts w:ascii="Times New Roman" w:hAnsi="Times New Roman" w:cs="Times New Roman"/>
                <w:color w:val="000000"/>
                <w:szCs w:val="24"/>
                <w:u w:val="single"/>
              </w:rPr>
              <w:t>Обучающиеся должны уметь: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слушать инструкцию педагога;</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рассказывать о постройке;</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 xml:space="preserve">работать над проектом в команде, эффективно распределять обязанности; </w:t>
            </w:r>
          </w:p>
          <w:p w:rsidR="00FB4E50" w:rsidRPr="0078798F" w:rsidRDefault="00FB4E50" w:rsidP="0078798F">
            <w:pPr>
              <w:pStyle w:val="ad"/>
              <w:numPr>
                <w:ilvl w:val="1"/>
                <w:numId w:val="13"/>
              </w:numPr>
              <w:spacing w:after="0" w:line="240" w:lineRule="auto"/>
              <w:ind w:left="33" w:hanging="33"/>
              <w:jc w:val="both"/>
              <w:rPr>
                <w:rFonts w:eastAsia="Times New Roman"/>
                <w:sz w:val="22"/>
                <w:lang w:eastAsia="ru-RU"/>
              </w:rPr>
            </w:pPr>
            <w:r w:rsidRPr="0078798F">
              <w:rPr>
                <w:color w:val="000000"/>
                <w:sz w:val="22"/>
              </w:rPr>
              <w:t>с помощью педагога анализировать, планировать</w:t>
            </w:r>
            <w:r w:rsidRPr="0078798F">
              <w:rPr>
                <w:rFonts w:eastAsia="Times New Roman"/>
                <w:sz w:val="22"/>
                <w:lang w:eastAsia="ru-RU"/>
              </w:rPr>
              <w:t xml:space="preserve"> предстоящую практическую работу, осуществлять контроль качества результатов собственной практической деятельности;</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 xml:space="preserve"> самостоятельно определять </w:t>
            </w:r>
            <w:r w:rsidRPr="0078798F">
              <w:rPr>
                <w:color w:val="000000"/>
                <w:sz w:val="22"/>
              </w:rPr>
              <w:lastRenderedPageBreak/>
              <w:t xml:space="preserve">количество деталей в конструкции моделей; </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реализовывать творческий замысел;</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конструировать по условиям, заданным взрослым, ориентироваться в своей системе знаний: отличать новое от уже известного.</w:t>
            </w:r>
            <w:r w:rsidRPr="0078798F">
              <w:rPr>
                <w:rFonts w:eastAsia="Times New Roman"/>
                <w:sz w:val="22"/>
                <w:lang w:eastAsia="ru-RU"/>
              </w:rPr>
              <w:t xml:space="preserve"> </w:t>
            </w:r>
          </w:p>
        </w:tc>
      </w:tr>
      <w:tr w:rsidR="00FB4E50" w:rsidRPr="0078798F" w:rsidTr="00271204">
        <w:tc>
          <w:tcPr>
            <w:tcW w:w="10349" w:type="dxa"/>
            <w:gridSpan w:val="3"/>
            <w:tcBorders>
              <w:bottom w:val="single" w:sz="4" w:space="0" w:color="auto"/>
            </w:tcBorders>
          </w:tcPr>
          <w:p w:rsidR="00FB4E50" w:rsidRPr="0078798F" w:rsidRDefault="00FB4E50" w:rsidP="0078798F">
            <w:pPr>
              <w:spacing w:line="240" w:lineRule="auto"/>
              <w:contextualSpacing/>
              <w:jc w:val="both"/>
              <w:rPr>
                <w:rFonts w:ascii="Times New Roman" w:hAnsi="Times New Roman" w:cs="Times New Roman"/>
                <w:color w:val="000000"/>
                <w:szCs w:val="24"/>
                <w:u w:val="single"/>
              </w:rPr>
            </w:pPr>
            <w:r w:rsidRPr="0078798F">
              <w:rPr>
                <w:rFonts w:ascii="Times New Roman" w:hAnsi="Times New Roman" w:cs="Times New Roman"/>
                <w:b/>
                <w:i/>
                <w:szCs w:val="24"/>
              </w:rPr>
              <w:lastRenderedPageBreak/>
              <w:t xml:space="preserve">Домашние и дикие животные. </w:t>
            </w:r>
            <w:r w:rsidRPr="0078798F">
              <w:rPr>
                <w:rFonts w:ascii="Times New Roman" w:hAnsi="Times New Roman" w:cs="Times New Roman"/>
                <w:b/>
                <w:szCs w:val="24"/>
              </w:rPr>
              <w:t>(1т. + 2 п.)</w:t>
            </w:r>
          </w:p>
        </w:tc>
      </w:tr>
      <w:tr w:rsidR="00FB4E50" w:rsidRPr="0078798F" w:rsidTr="00271204">
        <w:tc>
          <w:tcPr>
            <w:tcW w:w="3403"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Какие бывают животные. Дикие животные. Конструирование модели животного. Домашние животные. Конструирование модели животного. Любить все живое. Животные из «Красной книги». Конструирование модели животного.</w:t>
            </w:r>
          </w:p>
        </w:tc>
        <w:tc>
          <w:tcPr>
            <w:tcW w:w="3119"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Дидактический и раздаточный материал.</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Формы занятий:</w:t>
            </w:r>
            <w:r w:rsidRPr="0078798F">
              <w:rPr>
                <w:rFonts w:ascii="Times New Roman" w:hAnsi="Times New Roman" w:cs="Times New Roman"/>
                <w:szCs w:val="24"/>
              </w:rPr>
              <w:t xml:space="preserve"> лекция, игра и практическая работа</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Приемы и методы организации учебно-воспитательного процесса:</w:t>
            </w:r>
            <w:r w:rsidRPr="0078798F">
              <w:rPr>
                <w:rFonts w:ascii="Times New Roman" w:hAnsi="Times New Roman" w:cs="Times New Roman"/>
                <w:szCs w:val="24"/>
              </w:rPr>
              <w:t xml:space="preserve"> индивидуальная и групповая работа, работа в парах</w:t>
            </w:r>
          </w:p>
        </w:tc>
        <w:tc>
          <w:tcPr>
            <w:tcW w:w="3827" w:type="dxa"/>
          </w:tcPr>
          <w:p w:rsidR="00FB4E50" w:rsidRPr="0078798F" w:rsidRDefault="00FB4E50" w:rsidP="0078798F">
            <w:pPr>
              <w:pStyle w:val="ad"/>
              <w:spacing w:after="0" w:line="240" w:lineRule="auto"/>
              <w:ind w:left="0"/>
              <w:jc w:val="both"/>
              <w:rPr>
                <w:rFonts w:eastAsia="Times New Roman"/>
                <w:sz w:val="22"/>
                <w:lang w:eastAsia="ru-RU"/>
              </w:rPr>
            </w:pPr>
            <w:r w:rsidRPr="0078798F">
              <w:rPr>
                <w:color w:val="000000"/>
                <w:sz w:val="22"/>
                <w:u w:val="single"/>
              </w:rPr>
              <w:t>Обучающиеся должны знать:</w:t>
            </w:r>
            <w:r w:rsidRPr="0078798F">
              <w:rPr>
                <w:rFonts w:eastAsia="Times New Roman"/>
                <w:sz w:val="22"/>
                <w:lang w:eastAsia="ru-RU"/>
              </w:rPr>
              <w:t xml:space="preserve">       </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технологическую последовательность изготовления несложных конструкций.</w:t>
            </w:r>
          </w:p>
          <w:p w:rsidR="00FB4E50" w:rsidRPr="0078798F" w:rsidRDefault="00FB4E50" w:rsidP="0078798F">
            <w:pPr>
              <w:pStyle w:val="ad"/>
              <w:spacing w:after="0" w:line="240" w:lineRule="auto"/>
              <w:ind w:left="0"/>
              <w:jc w:val="both"/>
              <w:rPr>
                <w:rFonts w:eastAsia="Times New Roman"/>
                <w:sz w:val="22"/>
                <w:lang w:eastAsia="ru-RU"/>
              </w:rPr>
            </w:pPr>
          </w:p>
          <w:p w:rsidR="00FB4E50" w:rsidRPr="0078798F" w:rsidRDefault="00FB4E50" w:rsidP="0078798F">
            <w:pPr>
              <w:spacing w:line="240" w:lineRule="auto"/>
              <w:contextualSpacing/>
              <w:jc w:val="both"/>
              <w:rPr>
                <w:rFonts w:ascii="Times New Roman" w:hAnsi="Times New Roman" w:cs="Times New Roman"/>
                <w:color w:val="000000"/>
                <w:szCs w:val="24"/>
                <w:u w:val="single"/>
              </w:rPr>
            </w:pPr>
            <w:r w:rsidRPr="0078798F">
              <w:rPr>
                <w:rFonts w:ascii="Times New Roman" w:hAnsi="Times New Roman" w:cs="Times New Roman"/>
                <w:color w:val="000000"/>
                <w:szCs w:val="24"/>
                <w:u w:val="single"/>
              </w:rPr>
              <w:t>Обучающиеся должны уметь: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работать по предложенным инструкциям;</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 xml:space="preserve"> излагать мысли в четкой логической последовательности;</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отстаивать свою точку зрения;</w:t>
            </w:r>
          </w:p>
          <w:p w:rsidR="00FB4E50" w:rsidRPr="0078798F" w:rsidRDefault="00FB4E50" w:rsidP="0078798F">
            <w:pPr>
              <w:pStyle w:val="ad"/>
              <w:numPr>
                <w:ilvl w:val="1"/>
                <w:numId w:val="13"/>
              </w:numPr>
              <w:spacing w:after="0" w:line="240" w:lineRule="auto"/>
              <w:ind w:left="33" w:hanging="33"/>
              <w:jc w:val="both"/>
              <w:rPr>
                <w:color w:val="000000"/>
                <w:sz w:val="22"/>
                <w:u w:val="single"/>
              </w:rPr>
            </w:pPr>
            <w:r w:rsidRPr="0078798F">
              <w:rPr>
                <w:color w:val="000000"/>
                <w:sz w:val="22"/>
              </w:rPr>
              <w:t xml:space="preserve"> анализировать ситуацию и самостоятельно находить ответы на вопросы путем логических рассуждений.</w:t>
            </w:r>
          </w:p>
        </w:tc>
      </w:tr>
      <w:tr w:rsidR="00FB4E50" w:rsidRPr="0078798F" w:rsidTr="00271204">
        <w:tc>
          <w:tcPr>
            <w:tcW w:w="10349" w:type="dxa"/>
            <w:gridSpan w:val="3"/>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b/>
                <w:i/>
                <w:szCs w:val="24"/>
              </w:rPr>
              <w:t xml:space="preserve">Новогодние фантазии. </w:t>
            </w:r>
            <w:r w:rsidRPr="0078798F">
              <w:rPr>
                <w:rFonts w:ascii="Times New Roman" w:hAnsi="Times New Roman" w:cs="Times New Roman"/>
                <w:b/>
                <w:szCs w:val="24"/>
              </w:rPr>
              <w:t>(0,5т. + 0,5 п.)</w:t>
            </w:r>
          </w:p>
        </w:tc>
      </w:tr>
      <w:tr w:rsidR="00FB4E50" w:rsidRPr="0078798F" w:rsidTr="00271204">
        <w:tc>
          <w:tcPr>
            <w:tcW w:w="3403"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Готовимся к новому году. Новогодние игрушки. Создание собственной новогодней игрушки.</w:t>
            </w:r>
          </w:p>
        </w:tc>
        <w:tc>
          <w:tcPr>
            <w:tcW w:w="3119"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Дидактический и раздаточный материал.</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Формы занятий:</w:t>
            </w:r>
            <w:r w:rsidRPr="0078798F">
              <w:rPr>
                <w:rFonts w:ascii="Times New Roman" w:hAnsi="Times New Roman" w:cs="Times New Roman"/>
                <w:szCs w:val="24"/>
              </w:rPr>
              <w:t xml:space="preserve"> лекция, игра и практическая работа</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Приемы и методы организации учебно-воспитательного процесса:</w:t>
            </w:r>
            <w:r w:rsidRPr="0078798F">
              <w:rPr>
                <w:rFonts w:ascii="Times New Roman" w:hAnsi="Times New Roman" w:cs="Times New Roman"/>
                <w:szCs w:val="24"/>
              </w:rPr>
              <w:t xml:space="preserve"> индивидуальная и групповая работа, работа в парах</w:t>
            </w:r>
          </w:p>
        </w:tc>
        <w:tc>
          <w:tcPr>
            <w:tcW w:w="3827" w:type="dxa"/>
          </w:tcPr>
          <w:p w:rsidR="00FB4E50" w:rsidRPr="0078798F" w:rsidRDefault="00FB4E50" w:rsidP="0078798F">
            <w:pPr>
              <w:pStyle w:val="ad"/>
              <w:spacing w:after="0" w:line="240" w:lineRule="auto"/>
              <w:ind w:left="0"/>
              <w:jc w:val="both"/>
              <w:rPr>
                <w:rFonts w:eastAsia="Times New Roman"/>
                <w:sz w:val="22"/>
                <w:lang w:eastAsia="ru-RU"/>
              </w:rPr>
            </w:pPr>
            <w:r w:rsidRPr="0078798F">
              <w:rPr>
                <w:color w:val="000000"/>
                <w:sz w:val="22"/>
                <w:u w:val="single"/>
              </w:rPr>
              <w:t>Обучающиеся должны знать: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простейшие основы механики;</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 xml:space="preserve"> виды конструкций однодетальные и многодетальные;</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неподвижное соединение деталей..</w:t>
            </w:r>
          </w:p>
          <w:p w:rsidR="00FB4E50" w:rsidRPr="0078798F" w:rsidRDefault="00FB4E50" w:rsidP="0078798F">
            <w:pPr>
              <w:pStyle w:val="ad"/>
              <w:spacing w:after="0" w:line="240" w:lineRule="auto"/>
              <w:ind w:left="0"/>
              <w:jc w:val="both"/>
              <w:rPr>
                <w:rFonts w:eastAsia="Times New Roman"/>
                <w:sz w:val="22"/>
                <w:lang w:eastAsia="ru-RU"/>
              </w:rPr>
            </w:pPr>
          </w:p>
          <w:p w:rsidR="00FB4E50" w:rsidRPr="0078798F" w:rsidRDefault="00FB4E50" w:rsidP="0078798F">
            <w:pPr>
              <w:spacing w:line="240" w:lineRule="auto"/>
              <w:contextualSpacing/>
              <w:jc w:val="both"/>
              <w:rPr>
                <w:rFonts w:ascii="Times New Roman" w:hAnsi="Times New Roman" w:cs="Times New Roman"/>
                <w:color w:val="000000"/>
                <w:szCs w:val="24"/>
                <w:u w:val="single"/>
              </w:rPr>
            </w:pPr>
            <w:r w:rsidRPr="0078798F">
              <w:rPr>
                <w:rFonts w:ascii="Times New Roman" w:hAnsi="Times New Roman" w:cs="Times New Roman"/>
                <w:color w:val="000000"/>
                <w:szCs w:val="24"/>
                <w:u w:val="single"/>
              </w:rPr>
              <w:t>Обучающиеся должны уметь: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конструировать по заданной схеме и самостоятельно строить схему;</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ориентироваться в своей системе знаний: отличать новое от уже известного;</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 xml:space="preserve"> реализовывать творческий замысел;</w:t>
            </w:r>
          </w:p>
          <w:p w:rsidR="00FB4E50" w:rsidRPr="0078798F" w:rsidRDefault="00FB4E50" w:rsidP="0078798F">
            <w:pPr>
              <w:pStyle w:val="ad"/>
              <w:numPr>
                <w:ilvl w:val="1"/>
                <w:numId w:val="13"/>
              </w:numPr>
              <w:spacing w:after="0" w:line="240" w:lineRule="auto"/>
              <w:ind w:left="33" w:hanging="33"/>
              <w:jc w:val="both"/>
              <w:rPr>
                <w:rFonts w:eastAsia="Times New Roman"/>
                <w:sz w:val="22"/>
                <w:lang w:eastAsia="ru-RU"/>
              </w:rPr>
            </w:pPr>
            <w:r w:rsidRPr="0078798F">
              <w:rPr>
                <w:color w:val="000000"/>
                <w:sz w:val="22"/>
              </w:rPr>
              <w:t>самостоятельно определять количество деталей в конструкции моделей.</w:t>
            </w:r>
          </w:p>
        </w:tc>
      </w:tr>
      <w:tr w:rsidR="00FB4E50" w:rsidRPr="0078798F" w:rsidTr="00271204">
        <w:tc>
          <w:tcPr>
            <w:tcW w:w="10349" w:type="dxa"/>
            <w:gridSpan w:val="3"/>
          </w:tcPr>
          <w:p w:rsidR="00FB4E50" w:rsidRPr="0078798F" w:rsidRDefault="00FB4E50" w:rsidP="0078798F">
            <w:pPr>
              <w:spacing w:line="240" w:lineRule="auto"/>
              <w:contextualSpacing/>
              <w:jc w:val="both"/>
              <w:rPr>
                <w:rFonts w:ascii="Times New Roman" w:hAnsi="Times New Roman" w:cs="Times New Roman"/>
                <w:color w:val="000000"/>
                <w:szCs w:val="24"/>
                <w:u w:val="single"/>
              </w:rPr>
            </w:pPr>
            <w:r w:rsidRPr="0078798F">
              <w:rPr>
                <w:rFonts w:ascii="Times New Roman" w:hAnsi="Times New Roman" w:cs="Times New Roman"/>
                <w:b/>
                <w:i/>
                <w:szCs w:val="24"/>
              </w:rPr>
              <w:t xml:space="preserve">Городские и сельские постройки. </w:t>
            </w:r>
            <w:r w:rsidRPr="0078798F">
              <w:rPr>
                <w:rFonts w:ascii="Times New Roman" w:hAnsi="Times New Roman" w:cs="Times New Roman"/>
                <w:b/>
                <w:szCs w:val="24"/>
              </w:rPr>
              <w:t>(2т. + 5 п.)</w:t>
            </w:r>
          </w:p>
        </w:tc>
      </w:tr>
      <w:tr w:rsidR="00FB4E50" w:rsidRPr="0078798F" w:rsidTr="00271204">
        <w:tc>
          <w:tcPr>
            <w:tcW w:w="3403"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Жизнь города и села. Наш городской дом. Конструирование многоэтажного дома. Сельские постройки. Конструирование сельского дома. Наш двор. Моделирование детской площадки. Наша школа. Моделирование школы. Наша школа. Создание школы будущего. Наш любимый город. Конструирование города</w:t>
            </w:r>
          </w:p>
        </w:tc>
        <w:tc>
          <w:tcPr>
            <w:tcW w:w="3119"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Дидактический и раздаточный материал.</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Формы занятий:</w:t>
            </w:r>
            <w:r w:rsidRPr="0078798F">
              <w:rPr>
                <w:rFonts w:ascii="Times New Roman" w:hAnsi="Times New Roman" w:cs="Times New Roman"/>
                <w:szCs w:val="24"/>
              </w:rPr>
              <w:t xml:space="preserve"> лекция, игра и практическая работа</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Приемы и методы организации учебно-воспитательного процесса:</w:t>
            </w:r>
            <w:r w:rsidRPr="0078798F">
              <w:rPr>
                <w:rFonts w:ascii="Times New Roman" w:hAnsi="Times New Roman" w:cs="Times New Roman"/>
                <w:szCs w:val="24"/>
              </w:rPr>
              <w:t xml:space="preserve"> индивидуальная и групповая работа, работа в парах</w:t>
            </w:r>
          </w:p>
        </w:tc>
        <w:tc>
          <w:tcPr>
            <w:tcW w:w="3827" w:type="dxa"/>
          </w:tcPr>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eastAsia="Calibri" w:hAnsi="Times New Roman" w:cs="Times New Roman"/>
                <w:szCs w:val="24"/>
                <w:u w:val="single"/>
              </w:rPr>
              <w:t>Обучающиеся должны знать: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виды конструкций однодетальные и многодетальные;</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неподвижное соединение деталей.</w:t>
            </w:r>
          </w:p>
          <w:p w:rsidR="00FB4E50" w:rsidRPr="0078798F" w:rsidRDefault="00FB4E50" w:rsidP="0078798F">
            <w:pPr>
              <w:pStyle w:val="ad"/>
              <w:numPr>
                <w:ilvl w:val="1"/>
                <w:numId w:val="13"/>
              </w:numPr>
              <w:spacing w:after="0" w:line="240" w:lineRule="auto"/>
              <w:ind w:left="33" w:hanging="33"/>
              <w:jc w:val="both"/>
              <w:rPr>
                <w:color w:val="000000"/>
                <w:sz w:val="22"/>
              </w:rPr>
            </w:pPr>
          </w:p>
          <w:p w:rsidR="00FB4E50" w:rsidRPr="0078798F" w:rsidRDefault="00FB4E50" w:rsidP="0078798F">
            <w:pPr>
              <w:pStyle w:val="ad"/>
              <w:spacing w:after="0" w:line="240" w:lineRule="auto"/>
              <w:ind w:left="33"/>
              <w:jc w:val="both"/>
              <w:rPr>
                <w:color w:val="000000"/>
                <w:sz w:val="22"/>
                <w:u w:val="single"/>
              </w:rPr>
            </w:pPr>
          </w:p>
          <w:p w:rsidR="00FB4E50" w:rsidRPr="0078798F" w:rsidRDefault="00FB4E50" w:rsidP="0078798F">
            <w:pPr>
              <w:pStyle w:val="ad"/>
              <w:spacing w:after="0" w:line="240" w:lineRule="auto"/>
              <w:ind w:left="33"/>
              <w:jc w:val="both"/>
              <w:rPr>
                <w:color w:val="000000"/>
                <w:sz w:val="22"/>
                <w:u w:val="single"/>
              </w:rPr>
            </w:pPr>
            <w:r w:rsidRPr="0078798F">
              <w:rPr>
                <w:color w:val="000000"/>
                <w:sz w:val="22"/>
                <w:u w:val="single"/>
              </w:rPr>
              <w:t>Обучающиеся должны уметь: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конструировать по условиям, заданным взрослым;</w:t>
            </w:r>
          </w:p>
          <w:p w:rsidR="00FB4E50" w:rsidRPr="0078798F" w:rsidRDefault="00FB4E50" w:rsidP="0078798F">
            <w:pPr>
              <w:pStyle w:val="ad"/>
              <w:numPr>
                <w:ilvl w:val="1"/>
                <w:numId w:val="13"/>
              </w:numPr>
              <w:spacing w:after="0" w:line="240" w:lineRule="auto"/>
              <w:ind w:left="33" w:hanging="33"/>
              <w:jc w:val="both"/>
              <w:rPr>
                <w:rFonts w:eastAsia="Times New Roman"/>
                <w:sz w:val="22"/>
                <w:lang w:eastAsia="ru-RU"/>
              </w:rPr>
            </w:pPr>
            <w:r w:rsidRPr="0078798F">
              <w:rPr>
                <w:color w:val="000000"/>
                <w:sz w:val="22"/>
              </w:rPr>
              <w:t>определять и формулировать цель деятельности на занятии с помощью педагога.</w:t>
            </w:r>
            <w:r w:rsidRPr="0078798F">
              <w:rPr>
                <w:rFonts w:eastAsia="Times New Roman"/>
                <w:sz w:val="22"/>
                <w:lang w:eastAsia="ru-RU"/>
              </w:rPr>
              <w:t xml:space="preserve"> </w:t>
            </w:r>
          </w:p>
        </w:tc>
      </w:tr>
      <w:tr w:rsidR="00FB4E50" w:rsidRPr="0078798F" w:rsidTr="00271204">
        <w:tc>
          <w:tcPr>
            <w:tcW w:w="10349" w:type="dxa"/>
            <w:gridSpan w:val="3"/>
          </w:tcPr>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hAnsi="Times New Roman" w:cs="Times New Roman"/>
                <w:b/>
                <w:i/>
                <w:szCs w:val="24"/>
              </w:rPr>
              <w:t xml:space="preserve">Улица полна неожиданностей (ПДД) </w:t>
            </w:r>
            <w:r w:rsidRPr="0078798F">
              <w:rPr>
                <w:rFonts w:ascii="Times New Roman" w:hAnsi="Times New Roman" w:cs="Times New Roman"/>
                <w:b/>
                <w:szCs w:val="24"/>
              </w:rPr>
              <w:t>(1т. + 1 п.)</w:t>
            </w:r>
          </w:p>
        </w:tc>
      </w:tr>
      <w:tr w:rsidR="00FB4E50" w:rsidRPr="0078798F" w:rsidTr="00271204">
        <w:tc>
          <w:tcPr>
            <w:tcW w:w="3403"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lastRenderedPageBreak/>
              <w:t>Наша улица. Моделирование дорожной ситуации. Закрепление ППД.</w:t>
            </w:r>
          </w:p>
        </w:tc>
        <w:tc>
          <w:tcPr>
            <w:tcW w:w="3119"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Дидактический и раздаточный материал.</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Формы занятий:</w:t>
            </w:r>
            <w:r w:rsidRPr="0078798F">
              <w:rPr>
                <w:rFonts w:ascii="Times New Roman" w:hAnsi="Times New Roman" w:cs="Times New Roman"/>
                <w:szCs w:val="24"/>
              </w:rPr>
              <w:t xml:space="preserve"> лекция, игра и практическая работа</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Приемы и методы организации учебно-воспитательного процесса:</w:t>
            </w:r>
            <w:r w:rsidRPr="0078798F">
              <w:rPr>
                <w:rFonts w:ascii="Times New Roman" w:hAnsi="Times New Roman" w:cs="Times New Roman"/>
                <w:szCs w:val="24"/>
              </w:rPr>
              <w:t xml:space="preserve"> индивидуальная и групповая работа, работа в парах</w:t>
            </w:r>
          </w:p>
        </w:tc>
        <w:tc>
          <w:tcPr>
            <w:tcW w:w="3827" w:type="dxa"/>
          </w:tcPr>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eastAsia="Calibri" w:hAnsi="Times New Roman" w:cs="Times New Roman"/>
                <w:szCs w:val="24"/>
                <w:u w:val="single"/>
              </w:rPr>
              <w:t xml:space="preserve">Обучающиеся должны знать:  </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технологическую последовательность изготовления несложных конструкций.</w:t>
            </w:r>
          </w:p>
          <w:p w:rsidR="00FB4E50" w:rsidRPr="0078798F" w:rsidRDefault="00FB4E50" w:rsidP="0078798F">
            <w:pPr>
              <w:spacing w:line="240" w:lineRule="auto"/>
              <w:contextualSpacing/>
              <w:jc w:val="both"/>
              <w:rPr>
                <w:rFonts w:ascii="Times New Roman" w:eastAsia="Calibri" w:hAnsi="Times New Roman" w:cs="Times New Roman"/>
                <w:szCs w:val="24"/>
                <w:u w:val="single"/>
              </w:rPr>
            </w:pPr>
          </w:p>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eastAsia="Calibri" w:hAnsi="Times New Roman" w:cs="Times New Roman"/>
                <w:szCs w:val="24"/>
                <w:u w:val="single"/>
              </w:rPr>
              <w:t>Обучающиеся должны уметь: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конструировать по заданной схеме и самостоятельно строить схему;</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излагать мысли в четкой логической последовательности;</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отстаивать свою точку зрения;</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 xml:space="preserve"> анализировать ситуацию и самостоятельно находить ответы на вопросы путем логических рассуждений;</w:t>
            </w:r>
          </w:p>
          <w:p w:rsidR="00FB4E50" w:rsidRPr="0078798F" w:rsidRDefault="00FB4E50" w:rsidP="0078798F">
            <w:pPr>
              <w:pStyle w:val="ad"/>
              <w:numPr>
                <w:ilvl w:val="1"/>
                <w:numId w:val="13"/>
              </w:numPr>
              <w:spacing w:after="0" w:line="240" w:lineRule="auto"/>
              <w:ind w:left="33" w:hanging="33"/>
              <w:jc w:val="both"/>
              <w:rPr>
                <w:rFonts w:eastAsia="Times New Roman"/>
                <w:sz w:val="22"/>
                <w:lang w:eastAsia="ru-RU"/>
              </w:rPr>
            </w:pPr>
            <w:r w:rsidRPr="0078798F">
              <w:rPr>
                <w:color w:val="000000"/>
                <w:sz w:val="22"/>
              </w:rPr>
              <w:t>работать в паре и в коллективе.</w:t>
            </w:r>
            <w:r w:rsidRPr="0078798F">
              <w:rPr>
                <w:rFonts w:eastAsia="Times New Roman"/>
                <w:sz w:val="22"/>
                <w:lang w:eastAsia="ru-RU"/>
              </w:rPr>
              <w:t xml:space="preserve"> </w:t>
            </w:r>
          </w:p>
        </w:tc>
      </w:tr>
      <w:tr w:rsidR="00FB4E50" w:rsidRPr="0078798F" w:rsidTr="00271204">
        <w:tc>
          <w:tcPr>
            <w:tcW w:w="10349" w:type="dxa"/>
            <w:gridSpan w:val="3"/>
          </w:tcPr>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hAnsi="Times New Roman" w:cs="Times New Roman"/>
                <w:b/>
                <w:i/>
                <w:szCs w:val="24"/>
              </w:rPr>
              <w:t xml:space="preserve">Транспорт. Техника. </w:t>
            </w:r>
            <w:r w:rsidRPr="0078798F">
              <w:rPr>
                <w:rFonts w:ascii="Times New Roman" w:hAnsi="Times New Roman" w:cs="Times New Roman"/>
                <w:b/>
                <w:szCs w:val="24"/>
              </w:rPr>
              <w:t>(2т. + 4 п.)</w:t>
            </w:r>
          </w:p>
        </w:tc>
      </w:tr>
      <w:tr w:rsidR="00FB4E50" w:rsidRPr="0078798F" w:rsidTr="00271204">
        <w:tc>
          <w:tcPr>
            <w:tcW w:w="3403"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Какой бывает транспорт. Пассажирский транспорт. Моделирование безопасного автобуса. Специальный транспорт. Моделирование машины специального транспорта. Машины будущего. Моделирование машины будущего. Воздушный транспорт. Конструирование воздушного транспорта Конструирование военных машин. Военный парад.</w:t>
            </w:r>
          </w:p>
        </w:tc>
        <w:tc>
          <w:tcPr>
            <w:tcW w:w="3119"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Дидактический и раздаточный материал.</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Формы занятий:</w:t>
            </w:r>
            <w:r w:rsidRPr="0078798F">
              <w:rPr>
                <w:rFonts w:ascii="Times New Roman" w:hAnsi="Times New Roman" w:cs="Times New Roman"/>
                <w:szCs w:val="24"/>
              </w:rPr>
              <w:t xml:space="preserve"> лекция, игра и практическая работа</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Приемы и методы организации учебно-воспитательного процесса:</w:t>
            </w:r>
            <w:r w:rsidRPr="0078798F">
              <w:rPr>
                <w:rFonts w:ascii="Times New Roman" w:hAnsi="Times New Roman" w:cs="Times New Roman"/>
                <w:szCs w:val="24"/>
              </w:rPr>
              <w:t xml:space="preserve"> индивидуальная и групповая работа, работа в парах</w:t>
            </w:r>
          </w:p>
          <w:p w:rsidR="00FB4E50" w:rsidRPr="0078798F" w:rsidRDefault="00FB4E50" w:rsidP="0078798F">
            <w:pPr>
              <w:spacing w:line="240" w:lineRule="auto"/>
              <w:contextualSpacing/>
              <w:jc w:val="both"/>
              <w:rPr>
                <w:rFonts w:ascii="Times New Roman" w:hAnsi="Times New Roman" w:cs="Times New Roman"/>
                <w:szCs w:val="24"/>
              </w:rPr>
            </w:pPr>
          </w:p>
        </w:tc>
        <w:tc>
          <w:tcPr>
            <w:tcW w:w="3827" w:type="dxa"/>
          </w:tcPr>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eastAsia="Calibri" w:hAnsi="Times New Roman" w:cs="Times New Roman"/>
                <w:szCs w:val="24"/>
                <w:u w:val="single"/>
              </w:rPr>
              <w:t>Обучающиеся должны знать: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технологическую последовательность изготовления несложных конструкций</w:t>
            </w:r>
          </w:p>
          <w:p w:rsidR="00FB4E50" w:rsidRPr="0078798F" w:rsidRDefault="00FB4E50" w:rsidP="0078798F">
            <w:pPr>
              <w:spacing w:line="240" w:lineRule="auto"/>
              <w:contextualSpacing/>
              <w:jc w:val="both"/>
              <w:rPr>
                <w:rFonts w:ascii="Times New Roman" w:eastAsia="Calibri" w:hAnsi="Times New Roman" w:cs="Times New Roman"/>
                <w:szCs w:val="24"/>
                <w:u w:val="single"/>
              </w:rPr>
            </w:pPr>
          </w:p>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eastAsia="Calibri" w:hAnsi="Times New Roman" w:cs="Times New Roman"/>
                <w:szCs w:val="24"/>
                <w:u w:val="single"/>
              </w:rPr>
              <w:t>Обучающиеся должны уметь:</w:t>
            </w:r>
          </w:p>
          <w:p w:rsidR="00FB4E50" w:rsidRPr="0078798F" w:rsidRDefault="00FB4E50" w:rsidP="0078798F">
            <w:pPr>
              <w:pStyle w:val="ad"/>
              <w:numPr>
                <w:ilvl w:val="1"/>
                <w:numId w:val="13"/>
              </w:numPr>
              <w:spacing w:after="0" w:line="240" w:lineRule="auto"/>
              <w:ind w:left="33" w:hanging="33"/>
              <w:jc w:val="both"/>
              <w:rPr>
                <w:color w:val="000000"/>
                <w:sz w:val="22"/>
              </w:rPr>
            </w:pP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конструировать по чертежу;</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ориентироваться в своей системе знаний: отличать новое от уже известного;</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рассказывать о построенном объекте;</w:t>
            </w:r>
          </w:p>
          <w:p w:rsidR="00FB4E50" w:rsidRPr="0078798F" w:rsidRDefault="00FB4E50" w:rsidP="0078798F">
            <w:pPr>
              <w:pStyle w:val="ad"/>
              <w:numPr>
                <w:ilvl w:val="1"/>
                <w:numId w:val="13"/>
              </w:numPr>
              <w:spacing w:after="0" w:line="240" w:lineRule="auto"/>
              <w:ind w:left="33" w:hanging="33"/>
              <w:jc w:val="both"/>
              <w:rPr>
                <w:rFonts w:eastAsia="Times New Roman"/>
                <w:sz w:val="22"/>
                <w:lang w:eastAsia="ru-RU"/>
              </w:rPr>
            </w:pPr>
            <w:r w:rsidRPr="0078798F">
              <w:rPr>
                <w:color w:val="000000"/>
                <w:sz w:val="22"/>
              </w:rPr>
              <w:t>передавать форму объекта средствами.</w:t>
            </w:r>
          </w:p>
        </w:tc>
      </w:tr>
      <w:tr w:rsidR="00FB4E50" w:rsidRPr="0078798F" w:rsidTr="00271204">
        <w:tc>
          <w:tcPr>
            <w:tcW w:w="10349" w:type="dxa"/>
            <w:gridSpan w:val="3"/>
          </w:tcPr>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hAnsi="Times New Roman" w:cs="Times New Roman"/>
                <w:b/>
                <w:i/>
                <w:szCs w:val="24"/>
              </w:rPr>
              <w:t xml:space="preserve">Космическое путешествие </w:t>
            </w:r>
            <w:r w:rsidRPr="0078798F">
              <w:rPr>
                <w:rFonts w:ascii="Times New Roman" w:hAnsi="Times New Roman" w:cs="Times New Roman"/>
                <w:b/>
                <w:szCs w:val="24"/>
              </w:rPr>
              <w:t>(1т. + 1п.)</w:t>
            </w:r>
          </w:p>
        </w:tc>
      </w:tr>
      <w:tr w:rsidR="00FB4E50" w:rsidRPr="0078798F" w:rsidTr="00271204">
        <w:tc>
          <w:tcPr>
            <w:tcW w:w="3403"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Полеты в космос. Конструирование космической ракеты Корабли осваивают вселенную. Создание космического пространства..</w:t>
            </w:r>
          </w:p>
        </w:tc>
        <w:tc>
          <w:tcPr>
            <w:tcW w:w="3119"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Дидактический и раздаточный материал.</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Формы занятий:</w:t>
            </w:r>
            <w:r w:rsidRPr="0078798F">
              <w:rPr>
                <w:rFonts w:ascii="Times New Roman" w:hAnsi="Times New Roman" w:cs="Times New Roman"/>
                <w:szCs w:val="24"/>
              </w:rPr>
              <w:t xml:space="preserve"> лекция, игра и практическая работа</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Приемы и методы организации учебно-воспитательного процесса:</w:t>
            </w:r>
            <w:r w:rsidRPr="0078798F">
              <w:rPr>
                <w:rFonts w:ascii="Times New Roman" w:hAnsi="Times New Roman" w:cs="Times New Roman"/>
                <w:szCs w:val="24"/>
              </w:rPr>
              <w:t xml:space="preserve"> индивидуальная и групповая работа, работа в парах</w:t>
            </w:r>
          </w:p>
        </w:tc>
        <w:tc>
          <w:tcPr>
            <w:tcW w:w="3827" w:type="dxa"/>
          </w:tcPr>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eastAsia="Calibri" w:hAnsi="Times New Roman" w:cs="Times New Roman"/>
                <w:szCs w:val="24"/>
                <w:u w:val="single"/>
              </w:rPr>
              <w:t>Обучающиеся должны знать: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технологическую последовательность изготовления несложных конструкций.</w:t>
            </w:r>
          </w:p>
          <w:p w:rsidR="00FB4E50" w:rsidRPr="0078798F" w:rsidRDefault="00FB4E50" w:rsidP="0078798F">
            <w:pPr>
              <w:spacing w:line="240" w:lineRule="auto"/>
              <w:contextualSpacing/>
              <w:jc w:val="both"/>
              <w:rPr>
                <w:rFonts w:ascii="Times New Roman" w:eastAsia="Calibri" w:hAnsi="Times New Roman" w:cs="Times New Roman"/>
                <w:szCs w:val="24"/>
                <w:u w:val="single"/>
              </w:rPr>
            </w:pPr>
          </w:p>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eastAsia="Calibri" w:hAnsi="Times New Roman" w:cs="Times New Roman"/>
                <w:szCs w:val="24"/>
                <w:u w:val="single"/>
              </w:rPr>
              <w:t>Обучающиеся должны уметь: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конструировать по заданной схеме и самостоятельно строить схему;</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излагать мысли в четкой логической последовательности;</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отстаивать свою точку зрения;</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анализировать ситуацию и самостоятельно находить ответы на вопросы путем логических рассуждений;</w:t>
            </w:r>
          </w:p>
          <w:p w:rsidR="00FB4E50" w:rsidRPr="0078798F" w:rsidRDefault="00FB4E50" w:rsidP="0078798F">
            <w:pPr>
              <w:pStyle w:val="ad"/>
              <w:numPr>
                <w:ilvl w:val="1"/>
                <w:numId w:val="13"/>
              </w:numPr>
              <w:spacing w:after="0" w:line="240" w:lineRule="auto"/>
              <w:ind w:left="33" w:hanging="33"/>
              <w:jc w:val="both"/>
              <w:rPr>
                <w:rFonts w:eastAsia="Times New Roman"/>
                <w:sz w:val="22"/>
                <w:lang w:eastAsia="ru-RU"/>
              </w:rPr>
            </w:pPr>
            <w:r w:rsidRPr="0078798F">
              <w:rPr>
                <w:color w:val="000000"/>
                <w:sz w:val="22"/>
              </w:rPr>
              <w:t>работать в паре и в коллективе.</w:t>
            </w:r>
          </w:p>
        </w:tc>
      </w:tr>
      <w:tr w:rsidR="00FB4E50" w:rsidRPr="0078798F" w:rsidTr="00271204">
        <w:tc>
          <w:tcPr>
            <w:tcW w:w="10349" w:type="dxa"/>
            <w:gridSpan w:val="3"/>
          </w:tcPr>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hAnsi="Times New Roman" w:cs="Times New Roman"/>
                <w:b/>
                <w:i/>
                <w:szCs w:val="24"/>
              </w:rPr>
              <w:t xml:space="preserve">Спорт и его значение в жизни человека. </w:t>
            </w:r>
            <w:r w:rsidRPr="0078798F">
              <w:rPr>
                <w:rFonts w:ascii="Times New Roman" w:hAnsi="Times New Roman" w:cs="Times New Roman"/>
                <w:b/>
                <w:szCs w:val="24"/>
              </w:rPr>
              <w:t>(0,5т. + 0,5п.)</w:t>
            </w:r>
          </w:p>
        </w:tc>
      </w:tr>
      <w:tr w:rsidR="00FB4E50" w:rsidRPr="0078798F" w:rsidTr="00271204">
        <w:trPr>
          <w:trHeight w:val="370"/>
        </w:trPr>
        <w:tc>
          <w:tcPr>
            <w:tcW w:w="3403"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Спорт и его значение в жизни человека.</w:t>
            </w:r>
          </w:p>
        </w:tc>
        <w:tc>
          <w:tcPr>
            <w:tcW w:w="3119" w:type="dxa"/>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Дидактический и раздаточный материал.</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lastRenderedPageBreak/>
              <w:t>Формы занятий:</w:t>
            </w:r>
            <w:r w:rsidRPr="0078798F">
              <w:rPr>
                <w:rFonts w:ascii="Times New Roman" w:hAnsi="Times New Roman" w:cs="Times New Roman"/>
                <w:szCs w:val="24"/>
              </w:rPr>
              <w:t xml:space="preserve"> лекция, игра и практическая работа</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Приемы и методы организации учебно-воспитательного процесса:</w:t>
            </w:r>
            <w:r w:rsidRPr="0078798F">
              <w:rPr>
                <w:rFonts w:ascii="Times New Roman" w:hAnsi="Times New Roman" w:cs="Times New Roman"/>
                <w:szCs w:val="24"/>
              </w:rPr>
              <w:t xml:space="preserve"> индивидуальная и групповая работа, работа в парах</w:t>
            </w:r>
          </w:p>
        </w:tc>
        <w:tc>
          <w:tcPr>
            <w:tcW w:w="3827" w:type="dxa"/>
          </w:tcPr>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eastAsia="Calibri" w:hAnsi="Times New Roman" w:cs="Times New Roman"/>
                <w:szCs w:val="24"/>
                <w:u w:val="single"/>
              </w:rPr>
              <w:lastRenderedPageBreak/>
              <w:t>Обучающиеся должны знать: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простейшие основы механики;</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lastRenderedPageBreak/>
              <w:t>виды конструкций однодетальные и многодетальные;</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 xml:space="preserve"> неподвижное соединение деталей;</w:t>
            </w:r>
          </w:p>
          <w:p w:rsidR="00FB4E50" w:rsidRPr="0078798F" w:rsidRDefault="00FB4E50" w:rsidP="0078798F">
            <w:pPr>
              <w:spacing w:line="240" w:lineRule="auto"/>
              <w:contextualSpacing/>
              <w:jc w:val="both"/>
              <w:rPr>
                <w:rFonts w:ascii="Times New Roman" w:eastAsia="Calibri" w:hAnsi="Times New Roman" w:cs="Times New Roman"/>
                <w:szCs w:val="24"/>
                <w:u w:val="single"/>
              </w:rPr>
            </w:pPr>
          </w:p>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eastAsia="Calibri" w:hAnsi="Times New Roman" w:cs="Times New Roman"/>
                <w:szCs w:val="24"/>
                <w:u w:val="single"/>
              </w:rPr>
              <w:t>Обучающиеся должны уметь: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конструировать по чертежу;</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перерабатывать полученную информацию: делать выводы в результате совместной работы всего класса;</w:t>
            </w:r>
          </w:p>
          <w:p w:rsidR="00FB4E50" w:rsidRPr="0078798F" w:rsidRDefault="00FB4E50" w:rsidP="0078798F">
            <w:pPr>
              <w:pStyle w:val="ad"/>
              <w:numPr>
                <w:ilvl w:val="1"/>
                <w:numId w:val="13"/>
              </w:numPr>
              <w:spacing w:after="0" w:line="240" w:lineRule="auto"/>
              <w:ind w:left="33" w:hanging="33"/>
              <w:jc w:val="both"/>
              <w:rPr>
                <w:rFonts w:eastAsia="Times New Roman"/>
                <w:sz w:val="22"/>
                <w:lang w:eastAsia="ru-RU"/>
              </w:rPr>
            </w:pPr>
            <w:r w:rsidRPr="0078798F">
              <w:rPr>
                <w:color w:val="000000"/>
                <w:sz w:val="22"/>
              </w:rPr>
              <w:t>самостоятельно определять количество деталей в конструкции моделей.</w:t>
            </w:r>
          </w:p>
        </w:tc>
      </w:tr>
      <w:tr w:rsidR="00FB4E50" w:rsidRPr="0078798F" w:rsidTr="00271204">
        <w:trPr>
          <w:trHeight w:val="370"/>
        </w:trPr>
        <w:tc>
          <w:tcPr>
            <w:tcW w:w="10349" w:type="dxa"/>
            <w:gridSpan w:val="3"/>
          </w:tcPr>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hAnsi="Times New Roman" w:cs="Times New Roman"/>
                <w:b/>
                <w:i/>
                <w:szCs w:val="24"/>
              </w:rPr>
              <w:lastRenderedPageBreak/>
              <w:t xml:space="preserve">Обобщение. </w:t>
            </w:r>
            <w:r w:rsidRPr="0078798F">
              <w:rPr>
                <w:rFonts w:ascii="Times New Roman" w:hAnsi="Times New Roman" w:cs="Times New Roman"/>
                <w:b/>
                <w:szCs w:val="24"/>
              </w:rPr>
              <w:t>(1т. + 1п.)</w:t>
            </w:r>
          </w:p>
        </w:tc>
      </w:tr>
      <w:tr w:rsidR="00FB4E50" w:rsidRPr="0078798F" w:rsidTr="00271204">
        <w:tc>
          <w:tcPr>
            <w:tcW w:w="3403" w:type="dxa"/>
            <w:tcBorders>
              <w:right w:val="single" w:sz="4" w:space="0" w:color="auto"/>
            </w:tcBorders>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Обобщение изученного материала.</w:t>
            </w:r>
          </w:p>
        </w:tc>
        <w:tc>
          <w:tcPr>
            <w:tcW w:w="3119" w:type="dxa"/>
            <w:tcBorders>
              <w:top w:val="single" w:sz="4" w:space="0" w:color="auto"/>
              <w:left w:val="single" w:sz="4" w:space="0" w:color="auto"/>
              <w:bottom w:val="single" w:sz="4" w:space="0" w:color="auto"/>
              <w:right w:val="single" w:sz="4" w:space="0" w:color="auto"/>
            </w:tcBorders>
          </w:tcPr>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szCs w:val="24"/>
              </w:rPr>
              <w:t>Дидактический и раздаточный материал.</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Формы занятий:</w:t>
            </w:r>
            <w:r w:rsidRPr="0078798F">
              <w:rPr>
                <w:rFonts w:ascii="Times New Roman" w:hAnsi="Times New Roman" w:cs="Times New Roman"/>
                <w:szCs w:val="24"/>
              </w:rPr>
              <w:t xml:space="preserve"> лекция, игра и практическая работа, выставка работ.</w:t>
            </w:r>
          </w:p>
          <w:p w:rsidR="00FB4E50" w:rsidRPr="0078798F" w:rsidRDefault="00FB4E50" w:rsidP="0078798F">
            <w:pPr>
              <w:spacing w:line="240" w:lineRule="auto"/>
              <w:contextualSpacing/>
              <w:jc w:val="both"/>
              <w:rPr>
                <w:rFonts w:ascii="Times New Roman" w:hAnsi="Times New Roman" w:cs="Times New Roman"/>
                <w:i/>
                <w:szCs w:val="24"/>
              </w:rPr>
            </w:pPr>
          </w:p>
          <w:p w:rsidR="00FB4E50" w:rsidRPr="0078798F" w:rsidRDefault="00FB4E50" w:rsidP="0078798F">
            <w:pPr>
              <w:spacing w:line="240" w:lineRule="auto"/>
              <w:contextualSpacing/>
              <w:jc w:val="both"/>
              <w:rPr>
                <w:rFonts w:ascii="Times New Roman" w:hAnsi="Times New Roman" w:cs="Times New Roman"/>
                <w:szCs w:val="24"/>
              </w:rPr>
            </w:pPr>
            <w:r w:rsidRPr="0078798F">
              <w:rPr>
                <w:rFonts w:ascii="Times New Roman" w:hAnsi="Times New Roman" w:cs="Times New Roman"/>
                <w:i/>
                <w:szCs w:val="24"/>
              </w:rPr>
              <w:t>Приемы и методы организации учебно-воспитательного процесса:</w:t>
            </w:r>
            <w:r w:rsidRPr="0078798F">
              <w:rPr>
                <w:rFonts w:ascii="Times New Roman" w:hAnsi="Times New Roman" w:cs="Times New Roman"/>
                <w:szCs w:val="24"/>
              </w:rPr>
              <w:t xml:space="preserve"> индивидуальная и групповая работа, работа в парах</w:t>
            </w:r>
          </w:p>
        </w:tc>
        <w:tc>
          <w:tcPr>
            <w:tcW w:w="3827" w:type="dxa"/>
            <w:tcBorders>
              <w:top w:val="single" w:sz="4" w:space="0" w:color="auto"/>
              <w:left w:val="single" w:sz="4" w:space="0" w:color="auto"/>
              <w:bottom w:val="single" w:sz="4" w:space="0" w:color="auto"/>
              <w:right w:val="single" w:sz="4" w:space="0" w:color="auto"/>
            </w:tcBorders>
          </w:tcPr>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eastAsia="Calibri" w:hAnsi="Times New Roman" w:cs="Times New Roman"/>
                <w:szCs w:val="24"/>
                <w:u w:val="single"/>
              </w:rPr>
              <w:t>Обучающиеся должны знать: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простейшие основы механики;</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виды конструкций однодетальные и многодетальные;</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 xml:space="preserve"> неподвижное соединение деталей;</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технологическую последовательность изготовления несложных конструкций.</w:t>
            </w:r>
          </w:p>
          <w:p w:rsidR="00FB4E50" w:rsidRPr="0078798F" w:rsidRDefault="00FB4E50" w:rsidP="0078798F">
            <w:pPr>
              <w:pStyle w:val="ad"/>
              <w:spacing w:after="0" w:line="240" w:lineRule="auto"/>
              <w:ind w:left="0"/>
              <w:jc w:val="both"/>
              <w:rPr>
                <w:sz w:val="22"/>
                <w:u w:val="single"/>
              </w:rPr>
            </w:pPr>
          </w:p>
          <w:p w:rsidR="00FB4E50" w:rsidRPr="0078798F" w:rsidRDefault="00FB4E50" w:rsidP="0078798F">
            <w:pPr>
              <w:spacing w:line="240" w:lineRule="auto"/>
              <w:contextualSpacing/>
              <w:jc w:val="both"/>
              <w:rPr>
                <w:rFonts w:ascii="Times New Roman" w:eastAsia="Calibri" w:hAnsi="Times New Roman" w:cs="Times New Roman"/>
                <w:szCs w:val="24"/>
                <w:u w:val="single"/>
              </w:rPr>
            </w:pPr>
            <w:r w:rsidRPr="0078798F">
              <w:rPr>
                <w:rFonts w:ascii="Times New Roman" w:eastAsia="Calibri" w:hAnsi="Times New Roman" w:cs="Times New Roman"/>
                <w:szCs w:val="24"/>
                <w:u w:val="single"/>
              </w:rPr>
              <w:t>Обучающиеся должны уметь:</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самостоятельно и творчески реализовывать собственные замыслы;</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конструировать по условиям, заданным взрослым, по образцу, по чертежу, по заданной схеме и самостоятельно строить схему;</w:t>
            </w:r>
          </w:p>
          <w:p w:rsidR="00FB4E50" w:rsidRPr="0078798F" w:rsidRDefault="00FB4E50" w:rsidP="0078798F">
            <w:pPr>
              <w:pStyle w:val="ad"/>
              <w:numPr>
                <w:ilvl w:val="1"/>
                <w:numId w:val="13"/>
              </w:numPr>
              <w:spacing w:after="0" w:line="240" w:lineRule="auto"/>
              <w:ind w:left="33" w:hanging="33"/>
              <w:jc w:val="both"/>
              <w:rPr>
                <w:color w:val="000000"/>
                <w:sz w:val="22"/>
              </w:rPr>
            </w:pPr>
            <w:r w:rsidRPr="0078798F">
              <w:rPr>
                <w:color w:val="000000"/>
                <w:sz w:val="22"/>
              </w:rPr>
              <w:t>рассказывать о построенном объекте;</w:t>
            </w:r>
          </w:p>
          <w:p w:rsidR="00FB4E50" w:rsidRPr="0078798F" w:rsidRDefault="00FB4E50" w:rsidP="0078798F">
            <w:pPr>
              <w:pStyle w:val="ad"/>
              <w:numPr>
                <w:ilvl w:val="1"/>
                <w:numId w:val="13"/>
              </w:numPr>
              <w:spacing w:after="0" w:line="240" w:lineRule="auto"/>
              <w:ind w:left="33" w:hanging="33"/>
              <w:jc w:val="both"/>
              <w:rPr>
                <w:rFonts w:eastAsia="Times New Roman"/>
                <w:sz w:val="22"/>
                <w:lang w:eastAsia="ru-RU"/>
              </w:rPr>
            </w:pPr>
            <w:r w:rsidRPr="0078798F">
              <w:rPr>
                <w:color w:val="000000"/>
                <w:sz w:val="22"/>
              </w:rPr>
              <w:t>реализовывать творческий замысел.</w:t>
            </w:r>
          </w:p>
        </w:tc>
      </w:tr>
    </w:tbl>
    <w:p w:rsidR="00FB4E50" w:rsidRPr="0078798F" w:rsidRDefault="00FB4E50" w:rsidP="0078798F">
      <w:pPr>
        <w:spacing w:line="240" w:lineRule="auto"/>
        <w:contextualSpacing/>
        <w:jc w:val="both"/>
        <w:rPr>
          <w:rFonts w:ascii="Times New Roman" w:hAnsi="Times New Roman" w:cs="Times New Roman"/>
          <w:szCs w:val="24"/>
        </w:rPr>
      </w:pPr>
    </w:p>
    <w:p w:rsidR="00FB4E50" w:rsidRPr="0078798F" w:rsidRDefault="00FB4E50" w:rsidP="0078798F">
      <w:pPr>
        <w:spacing w:line="240" w:lineRule="auto"/>
        <w:contextualSpacing/>
        <w:jc w:val="both"/>
        <w:rPr>
          <w:rFonts w:ascii="Times New Roman" w:hAnsi="Times New Roman" w:cs="Times New Roman"/>
          <w:szCs w:val="24"/>
        </w:rPr>
      </w:pPr>
    </w:p>
    <w:sectPr w:rsidR="00FB4E50" w:rsidRPr="0078798F" w:rsidSect="00FB4E50">
      <w:pgSz w:w="11906" w:h="16838"/>
      <w:pgMar w:top="709" w:right="424"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6D5" w:rsidRDefault="000176D5" w:rsidP="00FB4E50">
      <w:pPr>
        <w:spacing w:after="0" w:line="240" w:lineRule="auto"/>
      </w:pPr>
      <w:r>
        <w:separator/>
      </w:r>
    </w:p>
  </w:endnote>
  <w:endnote w:type="continuationSeparator" w:id="1">
    <w:p w:rsidR="000176D5" w:rsidRDefault="000176D5" w:rsidP="00FB4E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6D5" w:rsidRDefault="000176D5" w:rsidP="00FB4E50">
      <w:pPr>
        <w:spacing w:after="0" w:line="240" w:lineRule="auto"/>
      </w:pPr>
      <w:r>
        <w:separator/>
      </w:r>
    </w:p>
  </w:footnote>
  <w:footnote w:type="continuationSeparator" w:id="1">
    <w:p w:rsidR="000176D5" w:rsidRDefault="000176D5" w:rsidP="00FB4E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81570"/>
    <w:multiLevelType w:val="multilevel"/>
    <w:tmpl w:val="3B14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097599"/>
    <w:multiLevelType w:val="multilevel"/>
    <w:tmpl w:val="8A5C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A521FD"/>
    <w:multiLevelType w:val="multilevel"/>
    <w:tmpl w:val="2DAC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446550"/>
    <w:multiLevelType w:val="multilevel"/>
    <w:tmpl w:val="13BC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AD08BC"/>
    <w:multiLevelType w:val="multilevel"/>
    <w:tmpl w:val="80440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E9154A"/>
    <w:multiLevelType w:val="multilevel"/>
    <w:tmpl w:val="E596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4A2484"/>
    <w:multiLevelType w:val="multilevel"/>
    <w:tmpl w:val="4882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F36D13"/>
    <w:multiLevelType w:val="multilevel"/>
    <w:tmpl w:val="762E4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E2682B"/>
    <w:multiLevelType w:val="multilevel"/>
    <w:tmpl w:val="3A0C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062DBA"/>
    <w:multiLevelType w:val="multilevel"/>
    <w:tmpl w:val="0D746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DAF131C"/>
    <w:multiLevelType w:val="hybridMultilevel"/>
    <w:tmpl w:val="056ED012"/>
    <w:lvl w:ilvl="0" w:tplc="D95AFEC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3BA00E3"/>
    <w:multiLevelType w:val="hybridMultilevel"/>
    <w:tmpl w:val="64347FB4"/>
    <w:lvl w:ilvl="0" w:tplc="0419000B">
      <w:start w:val="1"/>
      <w:numFmt w:val="bullet"/>
      <w:lvlText w:val=""/>
      <w:lvlJc w:val="left"/>
      <w:pPr>
        <w:ind w:left="720" w:hanging="360"/>
      </w:pPr>
      <w:rPr>
        <w:rFonts w:ascii="Wingdings" w:hAnsi="Wingdings" w:hint="default"/>
      </w:rPr>
    </w:lvl>
    <w:lvl w:ilvl="1" w:tplc="0419000D">
      <w:start w:val="1"/>
      <w:numFmt w:val="bullet"/>
      <w:lvlText w:val=""/>
      <w:lvlJc w:val="left"/>
      <w:pPr>
        <w:ind w:left="1785" w:hanging="705"/>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4E65BE6"/>
    <w:multiLevelType w:val="multilevel"/>
    <w:tmpl w:val="A49A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1"/>
  </w:num>
  <w:num w:numId="5">
    <w:abstractNumId w:val="12"/>
  </w:num>
  <w:num w:numId="6">
    <w:abstractNumId w:val="4"/>
  </w:num>
  <w:num w:numId="7">
    <w:abstractNumId w:val="3"/>
  </w:num>
  <w:num w:numId="8">
    <w:abstractNumId w:val="7"/>
  </w:num>
  <w:num w:numId="9">
    <w:abstractNumId w:val="0"/>
  </w:num>
  <w:num w:numId="10">
    <w:abstractNumId w:val="2"/>
  </w:num>
  <w:num w:numId="11">
    <w:abstractNumId w:val="9"/>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B4E50"/>
    <w:rsid w:val="000176D5"/>
    <w:rsid w:val="0078798F"/>
    <w:rsid w:val="00FB4E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B4E50"/>
    <w:pPr>
      <w:spacing w:after="0" w:line="240" w:lineRule="auto"/>
      <w:jc w:val="center"/>
    </w:pPr>
    <w:rPr>
      <w:rFonts w:ascii="Times New Roman" w:eastAsia="Times New Roman" w:hAnsi="Times New Roman" w:cs="Times New Roman"/>
      <w:sz w:val="26"/>
      <w:szCs w:val="20"/>
    </w:rPr>
  </w:style>
  <w:style w:type="character" w:customStyle="1" w:styleId="a4">
    <w:name w:val="Название Знак"/>
    <w:basedOn w:val="a0"/>
    <w:link w:val="a3"/>
    <w:rsid w:val="00FB4E50"/>
    <w:rPr>
      <w:rFonts w:ascii="Times New Roman" w:eastAsia="Times New Roman" w:hAnsi="Times New Roman" w:cs="Times New Roman"/>
      <w:sz w:val="26"/>
      <w:szCs w:val="20"/>
    </w:rPr>
  </w:style>
  <w:style w:type="paragraph" w:styleId="a5">
    <w:name w:val="Balloon Text"/>
    <w:basedOn w:val="a"/>
    <w:link w:val="a6"/>
    <w:uiPriority w:val="99"/>
    <w:semiHidden/>
    <w:unhideWhenUsed/>
    <w:rsid w:val="00FB4E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4E50"/>
    <w:rPr>
      <w:rFonts w:ascii="Tahoma" w:hAnsi="Tahoma" w:cs="Tahoma"/>
      <w:sz w:val="16"/>
      <w:szCs w:val="16"/>
    </w:rPr>
  </w:style>
  <w:style w:type="paragraph" w:styleId="a7">
    <w:name w:val="footnote text"/>
    <w:basedOn w:val="a"/>
    <w:link w:val="a8"/>
    <w:uiPriority w:val="99"/>
    <w:semiHidden/>
    <w:unhideWhenUsed/>
    <w:rsid w:val="00FB4E50"/>
    <w:pPr>
      <w:spacing w:after="0" w:line="240" w:lineRule="auto"/>
    </w:pPr>
    <w:rPr>
      <w:sz w:val="20"/>
      <w:szCs w:val="20"/>
    </w:rPr>
  </w:style>
  <w:style w:type="character" w:customStyle="1" w:styleId="a8">
    <w:name w:val="Текст сноски Знак"/>
    <w:basedOn w:val="a0"/>
    <w:link w:val="a7"/>
    <w:uiPriority w:val="99"/>
    <w:semiHidden/>
    <w:rsid w:val="00FB4E50"/>
    <w:rPr>
      <w:sz w:val="20"/>
      <w:szCs w:val="20"/>
    </w:rPr>
  </w:style>
  <w:style w:type="character" w:styleId="a9">
    <w:name w:val="footnote reference"/>
    <w:basedOn w:val="a0"/>
    <w:uiPriority w:val="99"/>
    <w:semiHidden/>
    <w:unhideWhenUsed/>
    <w:rsid w:val="00FB4E50"/>
    <w:rPr>
      <w:vertAlign w:val="superscript"/>
    </w:rPr>
  </w:style>
  <w:style w:type="paragraph" w:styleId="aa">
    <w:name w:val="Normal (Web)"/>
    <w:basedOn w:val="a"/>
    <w:uiPriority w:val="99"/>
    <w:semiHidden/>
    <w:unhideWhenUsed/>
    <w:rsid w:val="00FB4E50"/>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FB4E50"/>
    <w:rPr>
      <w:b/>
      <w:bCs/>
    </w:rPr>
  </w:style>
  <w:style w:type="character" w:styleId="ac">
    <w:name w:val="Hyperlink"/>
    <w:basedOn w:val="a0"/>
    <w:uiPriority w:val="99"/>
    <w:semiHidden/>
    <w:unhideWhenUsed/>
    <w:rsid w:val="00FB4E50"/>
    <w:rPr>
      <w:color w:val="0000FF"/>
      <w:u w:val="single"/>
    </w:rPr>
  </w:style>
  <w:style w:type="paragraph" w:customStyle="1" w:styleId="Normal">
    <w:name w:val="Normal"/>
    <w:rsid w:val="00FB4E50"/>
    <w:pPr>
      <w:spacing w:before="100" w:after="100" w:line="240" w:lineRule="auto"/>
    </w:pPr>
    <w:rPr>
      <w:rFonts w:ascii="Times New Roman" w:eastAsia="Times New Roman" w:hAnsi="Times New Roman" w:cs="Times New Roman"/>
      <w:snapToGrid w:val="0"/>
      <w:sz w:val="24"/>
      <w:szCs w:val="20"/>
    </w:rPr>
  </w:style>
  <w:style w:type="paragraph" w:styleId="ad">
    <w:name w:val="List Paragraph"/>
    <w:basedOn w:val="a"/>
    <w:uiPriority w:val="34"/>
    <w:qFormat/>
    <w:rsid w:val="00FB4E50"/>
    <w:pPr>
      <w:ind w:left="720"/>
      <w:contextualSpacing/>
    </w:pPr>
    <w:rPr>
      <w:rFonts w:ascii="Times New Roman" w:eastAsia="Calibri"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1529876885">
      <w:bodyDiv w:val="1"/>
      <w:marLeft w:val="0"/>
      <w:marRight w:val="0"/>
      <w:marTop w:val="0"/>
      <w:marBottom w:val="0"/>
      <w:divBdr>
        <w:top w:val="none" w:sz="0" w:space="0" w:color="auto"/>
        <w:left w:val="none" w:sz="0" w:space="0" w:color="auto"/>
        <w:bottom w:val="none" w:sz="0" w:space="0" w:color="auto"/>
        <w:right w:val="none" w:sz="0" w:space="0" w:color="auto"/>
      </w:divBdr>
      <w:divsChild>
        <w:div w:id="1370884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06C40-F1D0-4334-A987-FB5587911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3911</Words>
  <Characters>22297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2021-12-13T14:46:00Z</dcterms:created>
  <dcterms:modified xsi:type="dcterms:W3CDTF">2021-12-13T14:59:00Z</dcterms:modified>
</cp:coreProperties>
</file>